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76" w:rsidRDefault="002B4076" w:rsidP="00EB3FE2">
      <w:pPr>
        <w:jc w:val="center"/>
        <w:outlineLvl w:val="0"/>
        <w:rPr>
          <w:b/>
          <w:bCs/>
          <w:sz w:val="24"/>
          <w:szCs w:val="24"/>
          <w:lang w:eastAsia="bg-BG"/>
        </w:rPr>
      </w:pPr>
      <w:r w:rsidRPr="002667F6">
        <w:rPr>
          <w:b/>
          <w:bCs/>
          <w:sz w:val="24"/>
          <w:szCs w:val="24"/>
          <w:lang w:eastAsia="bg-BG"/>
        </w:rPr>
        <w:t>ТЕХНИЧЕСКАСПЕЦИФИКАЦИЯ</w:t>
      </w:r>
    </w:p>
    <w:p w:rsidR="001905EF" w:rsidRDefault="001905EF" w:rsidP="00EB3FE2">
      <w:pPr>
        <w:jc w:val="center"/>
        <w:outlineLvl w:val="0"/>
        <w:rPr>
          <w:b/>
          <w:bCs/>
          <w:sz w:val="24"/>
          <w:szCs w:val="24"/>
          <w:lang w:eastAsia="bg-BG"/>
        </w:rPr>
      </w:pPr>
    </w:p>
    <w:p w:rsidR="0029141E" w:rsidRDefault="0029141E" w:rsidP="0029141E">
      <w:pPr>
        <w:jc w:val="both"/>
        <w:rPr>
          <w:b/>
          <w:bCs/>
          <w:sz w:val="24"/>
          <w:szCs w:val="24"/>
        </w:rPr>
      </w:pPr>
      <w:r>
        <w:rPr>
          <w:b/>
          <w:bCs/>
          <w:color w:val="000000"/>
          <w:sz w:val="24"/>
          <w:szCs w:val="24"/>
        </w:rPr>
        <w:t>„Доставка на канцеларски материали за срок от 36 месеца за нуждите на ТП Държавно горско стопанство – Монтана,</w:t>
      </w:r>
      <w:r>
        <w:rPr>
          <w:rStyle w:val="FontStyle28"/>
        </w:rPr>
        <w:t xml:space="preserve"> за доставка на стоки, включени в списъка по чл. 12, ал. 1, т. 1 от ЗОП</w:t>
      </w:r>
      <w:r>
        <w:rPr>
          <w:b/>
          <w:bCs/>
          <w:color w:val="000000"/>
          <w:sz w:val="24"/>
          <w:szCs w:val="24"/>
        </w:rPr>
        <w:t>”</w:t>
      </w:r>
    </w:p>
    <w:p w:rsidR="002B4076" w:rsidRPr="00D92DDE" w:rsidRDefault="002B4076" w:rsidP="00AF3B66">
      <w:pPr>
        <w:ind w:firstLine="720"/>
        <w:jc w:val="both"/>
        <w:rPr>
          <w:rStyle w:val="FontStyle31"/>
          <w:sz w:val="24"/>
          <w:szCs w:val="24"/>
          <w:lang w:val="en-US"/>
        </w:rPr>
      </w:pPr>
      <w:r w:rsidRPr="00D92DDE">
        <w:rPr>
          <w:rStyle w:val="FontStyle31"/>
          <w:sz w:val="24"/>
          <w:szCs w:val="24"/>
        </w:rPr>
        <w:t xml:space="preserve">Настоящата поръчка представлява </w:t>
      </w:r>
      <w:r w:rsidRPr="00D92DDE">
        <w:rPr>
          <w:rStyle w:val="FontStyle34"/>
          <w:bCs/>
          <w:iCs/>
          <w:sz w:val="24"/>
          <w:szCs w:val="24"/>
        </w:rPr>
        <w:t>„запазена обществена поръчка</w:t>
      </w:r>
      <w:r>
        <w:rPr>
          <w:rStyle w:val="FontStyle34"/>
          <w:bCs/>
          <w:iCs/>
          <w:sz w:val="24"/>
          <w:szCs w:val="24"/>
        </w:rPr>
        <w:t>“</w:t>
      </w:r>
      <w:r w:rsidRPr="00D92DDE">
        <w:rPr>
          <w:rStyle w:val="FontStyle34"/>
          <w:bCs/>
          <w:iCs/>
          <w:sz w:val="24"/>
          <w:szCs w:val="24"/>
        </w:rPr>
        <w:t xml:space="preserve"> </w:t>
      </w:r>
      <w:r w:rsidRPr="00D92DDE">
        <w:rPr>
          <w:rStyle w:val="FontStyle31"/>
          <w:sz w:val="24"/>
          <w:szCs w:val="24"/>
        </w:rPr>
        <w:t>съгласно на чл. 12, ал. 1, т. 1 от ЗОП, чиито предмет е включен в Списъка на стоките и услугите съобразно Общия терминологичен речник, които са предназначени за възлагане на специализирани предприятия или кооперации на хора с увреждания или за стопански субекти, чиято основна цел е социалното и професионалното интегриране на хора с увреждания или на хора в неравностойно положение, утвърден с Решение на Министерски съвет № 591от 18.07.2016</w:t>
      </w:r>
      <w:r>
        <w:rPr>
          <w:rStyle w:val="FontStyle31"/>
          <w:sz w:val="24"/>
          <w:szCs w:val="24"/>
        </w:rPr>
        <w:t xml:space="preserve"> г.</w:t>
      </w:r>
    </w:p>
    <w:p w:rsidR="002B4076" w:rsidRDefault="002B4076" w:rsidP="00AF3B66">
      <w:pPr>
        <w:ind w:firstLine="720"/>
        <w:jc w:val="both"/>
        <w:rPr>
          <w:rStyle w:val="FontStyle31"/>
          <w:sz w:val="24"/>
          <w:szCs w:val="24"/>
        </w:rPr>
      </w:pPr>
      <w:r w:rsidRPr="00D92DDE">
        <w:rPr>
          <w:rStyle w:val="FontStyle31"/>
          <w:sz w:val="24"/>
          <w:szCs w:val="24"/>
        </w:rPr>
        <w:t xml:space="preserve">Поръчката е предназначена за възлагане на специализирани предприятия или кооперации на хора с увреждания по смисъла на § 2, т. 46 от ДР на ЗОП, или на стопански субекти, чиято основна цел е социалното и професионалното интегриране на хора с увреждания или на хора в неравностойно положение по смисъла на § 2, т. 62 от ДР на ЗОП. </w:t>
      </w:r>
    </w:p>
    <w:p w:rsidR="002B4076" w:rsidRPr="00D92DDE" w:rsidRDefault="002B4076" w:rsidP="00AF3B66">
      <w:pPr>
        <w:ind w:firstLine="720"/>
        <w:jc w:val="both"/>
        <w:rPr>
          <w:rStyle w:val="FontStyle31"/>
          <w:b/>
          <w:bCs/>
          <w:i/>
          <w:iCs/>
          <w:sz w:val="24"/>
          <w:szCs w:val="24"/>
        </w:rPr>
      </w:pPr>
      <w:r w:rsidRPr="00D92DDE">
        <w:rPr>
          <w:rStyle w:val="FontStyle31"/>
          <w:b/>
          <w:bCs/>
          <w:i/>
          <w:iCs/>
          <w:sz w:val="24"/>
          <w:szCs w:val="24"/>
        </w:rPr>
        <w:t>В настоящата процедура за възлагане на поръчката могат да участват и други заинтересовани лица, но офертите им ще бъдат разгледани само, ако няма допуснати оферти на специализирани предприятия или кооперации на хора с увреждания или за стопански субекти,</w:t>
      </w:r>
      <w:r>
        <w:rPr>
          <w:rStyle w:val="FontStyle31"/>
          <w:b/>
          <w:bCs/>
          <w:i/>
          <w:iCs/>
          <w:sz w:val="24"/>
          <w:szCs w:val="24"/>
        </w:rPr>
        <w:t xml:space="preserve"> </w:t>
      </w:r>
      <w:r w:rsidRPr="00D92DDE">
        <w:rPr>
          <w:rStyle w:val="FontStyle31"/>
          <w:b/>
          <w:bCs/>
          <w:i/>
          <w:iCs/>
          <w:sz w:val="24"/>
          <w:szCs w:val="24"/>
        </w:rPr>
        <w:t>чиято</w:t>
      </w:r>
      <w:r>
        <w:rPr>
          <w:rStyle w:val="FontStyle31"/>
          <w:b/>
          <w:bCs/>
          <w:i/>
          <w:iCs/>
          <w:sz w:val="24"/>
          <w:szCs w:val="24"/>
        </w:rPr>
        <w:t xml:space="preserve"> </w:t>
      </w:r>
      <w:r w:rsidRPr="00D92DDE">
        <w:rPr>
          <w:rStyle w:val="FontStyle31"/>
          <w:b/>
          <w:bCs/>
          <w:i/>
          <w:iCs/>
          <w:sz w:val="24"/>
          <w:szCs w:val="24"/>
        </w:rPr>
        <w:t>основна цел е социалното и професионалното интегриране на хора с увреждания или на хора в неравностойно положение.</w:t>
      </w:r>
    </w:p>
    <w:p w:rsidR="002B4076" w:rsidRPr="00D92DDE" w:rsidRDefault="002B4076" w:rsidP="00AF3B66">
      <w:pPr>
        <w:ind w:firstLine="720"/>
        <w:jc w:val="both"/>
        <w:rPr>
          <w:rStyle w:val="FontStyle31"/>
          <w:sz w:val="24"/>
          <w:szCs w:val="24"/>
        </w:rPr>
      </w:pPr>
      <w:r w:rsidRPr="00D92DDE">
        <w:rPr>
          <w:rStyle w:val="FontStyle31"/>
          <w:sz w:val="24"/>
          <w:szCs w:val="24"/>
        </w:rPr>
        <w:t>Участник, който е специализирано предприятие или кооперация на хора с увреждания, посочва в ЕЕДОП, номера под който е вписан в регистъра на специализираните предприятия и кооперации на хора с увреждания, поддържан от Агенцията за хората с увреждания, или информация относно регистрация в еквивалентен регистър на държава-членка на Европейския съюз.</w:t>
      </w:r>
    </w:p>
    <w:p w:rsidR="002B4076" w:rsidRPr="00D92DDE" w:rsidRDefault="002B4076" w:rsidP="00AF2A64">
      <w:pPr>
        <w:spacing w:after="240"/>
        <w:ind w:firstLine="720"/>
        <w:jc w:val="both"/>
        <w:rPr>
          <w:rStyle w:val="FontStyle31"/>
          <w:b/>
          <w:bCs/>
          <w:i/>
          <w:iCs/>
          <w:sz w:val="24"/>
          <w:szCs w:val="24"/>
        </w:rPr>
      </w:pPr>
      <w:r w:rsidRPr="00D92DDE">
        <w:rPr>
          <w:rStyle w:val="FontStyle31"/>
          <w:b/>
          <w:bCs/>
          <w:i/>
          <w:iCs/>
          <w:sz w:val="24"/>
          <w:szCs w:val="24"/>
        </w:rPr>
        <w:t>В настоящата процедура могат да участват лица, при условие, че най-малко 30 на сто от списъчния им състав е хора с увреждания или такива в неравностойно положение. Лицата следва да са регистрирани като специализирани предприятия или кооперации на хора с увреждания най-малко 3 години преди датата на откриване на настоящата процедура за възлагане на обществената поръчка</w:t>
      </w:r>
      <w:r>
        <w:rPr>
          <w:rStyle w:val="FontStyle31"/>
          <w:b/>
          <w:bCs/>
          <w:i/>
          <w:iCs/>
          <w:sz w:val="24"/>
          <w:szCs w:val="24"/>
        </w:rPr>
        <w:t>.</w:t>
      </w:r>
    </w:p>
    <w:p w:rsidR="002B4076" w:rsidRPr="00D92DDE" w:rsidRDefault="002B4076" w:rsidP="00AF3B66">
      <w:pPr>
        <w:ind w:firstLine="720"/>
        <w:jc w:val="both"/>
        <w:rPr>
          <w:rStyle w:val="FontStyle31"/>
          <w:sz w:val="24"/>
          <w:szCs w:val="24"/>
        </w:rPr>
      </w:pPr>
      <w:r w:rsidRPr="00D92DDE">
        <w:rPr>
          <w:rStyle w:val="FontStyle31"/>
          <w:sz w:val="24"/>
          <w:szCs w:val="24"/>
        </w:rPr>
        <w:t>Участник, който е специализирано предприятие или кооперация на хора с увреждания, може да участва в обществената поръчка при условие, че може да изпълни 80 на сто от нейния предмет със собствено производство и ресурс (машини, съоръжения и човешки ресурс) по смисъла на чл. 12, ал. 6 от ЗОП. При определяне на ресурса по предходното изречение участниците следва да съобразят изискванията на чл. 80, ал. 3 и ал. 4 от ППЗОП. При невъзможност за самостоятелно изпълнение в посочения обем, участникът може да ползва подизпълнители или да се позовава на ресурсите на трети лица при условие, че и те са специализирани предприятия или кооперации на хора с увреждания.</w:t>
      </w:r>
    </w:p>
    <w:p w:rsidR="002B4076" w:rsidRPr="008E0DB9" w:rsidRDefault="002B4076" w:rsidP="00AF3B66">
      <w:pPr>
        <w:ind w:firstLine="720"/>
        <w:jc w:val="both"/>
        <w:rPr>
          <w:rStyle w:val="FontStyle31"/>
          <w:sz w:val="24"/>
          <w:szCs w:val="24"/>
        </w:rPr>
      </w:pPr>
      <w:r w:rsidRPr="008E0DB9">
        <w:rPr>
          <w:rStyle w:val="FontStyle31"/>
          <w:sz w:val="24"/>
          <w:szCs w:val="24"/>
        </w:rPr>
        <w:t xml:space="preserve"> Възложителят е изготвил Техническа спецификация за видовете артикули, предмет на поръчката, с характеристики и разфасовки за всеки вид. Списъкът е разделен за двете обособени позиции. Всички видове стоки, предмет на настоящата поръчка, трябва да се доставят във фабричен вид, в цяла запечатана и оригинална опаковка. Участникът трябва изцяло да се съобрази с разфасовката, посочена в Техническ</w:t>
      </w:r>
      <w:r>
        <w:rPr>
          <w:rStyle w:val="FontStyle31"/>
          <w:sz w:val="24"/>
          <w:szCs w:val="24"/>
        </w:rPr>
        <w:t>ата</w:t>
      </w:r>
      <w:r w:rsidRPr="008E0DB9">
        <w:rPr>
          <w:rStyle w:val="FontStyle31"/>
          <w:sz w:val="24"/>
          <w:szCs w:val="24"/>
        </w:rPr>
        <w:t xml:space="preserve"> спецификация.</w:t>
      </w:r>
    </w:p>
    <w:p w:rsidR="002B4076" w:rsidRPr="00D92DDE" w:rsidRDefault="002B4076" w:rsidP="00AF3B66">
      <w:pPr>
        <w:ind w:firstLine="720"/>
        <w:jc w:val="both"/>
        <w:rPr>
          <w:rStyle w:val="FontStyle31"/>
          <w:sz w:val="24"/>
          <w:szCs w:val="24"/>
        </w:rPr>
      </w:pPr>
      <w:r w:rsidRPr="00D92DDE">
        <w:rPr>
          <w:rStyle w:val="FontStyle31"/>
          <w:sz w:val="24"/>
          <w:szCs w:val="24"/>
        </w:rPr>
        <w:t>Възложителят поставя срок за отстраняване на несъответствията. При установени разлики във вида, количеството, качеството, единичните цени или стойността на доставените канцеларски материали, представители на двете страни съставят двустранен констативен протокол, по силата на който Изпълнителят е длъжен да отстрани за своя сметка несъответствията в срок до 3 (три) работни дни, считано от деня, следващ датата на съставяне и подписване на протокола.</w:t>
      </w:r>
    </w:p>
    <w:p w:rsidR="002B4076" w:rsidRPr="00D92DDE" w:rsidRDefault="002B4076" w:rsidP="00AF2A64">
      <w:pPr>
        <w:ind w:firstLine="567"/>
        <w:jc w:val="both"/>
        <w:rPr>
          <w:rStyle w:val="FontStyle31"/>
          <w:sz w:val="24"/>
          <w:szCs w:val="24"/>
        </w:rPr>
      </w:pPr>
      <w:r w:rsidRPr="00D92DDE">
        <w:rPr>
          <w:rStyle w:val="FontStyle31"/>
          <w:sz w:val="24"/>
          <w:szCs w:val="24"/>
        </w:rPr>
        <w:t xml:space="preserve">Възложителят има право да прави рекламации до 3 (три) работни дни след доставката, пред Изпълнителя за констатирани явни недостатъци или появили се скрити недостатъци на </w:t>
      </w:r>
      <w:r w:rsidRPr="00D92DDE">
        <w:rPr>
          <w:rStyle w:val="FontStyle31"/>
          <w:sz w:val="24"/>
          <w:szCs w:val="24"/>
        </w:rPr>
        <w:lastRenderedPageBreak/>
        <w:t xml:space="preserve">вече доставените канцеларски материали, като иска отстраняването или коригирането им за сметка на Изпълнителя в срок до 3 (три) работни дни, считано от деня следващ датата на получаване на </w:t>
      </w:r>
      <w:proofErr w:type="spellStart"/>
      <w:r w:rsidRPr="00D92DDE">
        <w:rPr>
          <w:rStyle w:val="FontStyle31"/>
          <w:sz w:val="24"/>
          <w:szCs w:val="24"/>
        </w:rPr>
        <w:t>рекламационното</w:t>
      </w:r>
      <w:proofErr w:type="spellEnd"/>
      <w:r w:rsidRPr="00D92DDE">
        <w:rPr>
          <w:rStyle w:val="FontStyle31"/>
          <w:sz w:val="24"/>
          <w:szCs w:val="24"/>
        </w:rPr>
        <w:t xml:space="preserve"> съобщение. </w:t>
      </w:r>
      <w:proofErr w:type="spellStart"/>
      <w:r w:rsidRPr="00D92DDE">
        <w:rPr>
          <w:rStyle w:val="FontStyle31"/>
          <w:sz w:val="24"/>
          <w:szCs w:val="24"/>
        </w:rPr>
        <w:t>Рекламационното</w:t>
      </w:r>
      <w:proofErr w:type="spellEnd"/>
      <w:r w:rsidRPr="00D92DDE">
        <w:rPr>
          <w:rStyle w:val="FontStyle31"/>
          <w:sz w:val="24"/>
          <w:szCs w:val="24"/>
        </w:rPr>
        <w:t xml:space="preserve"> съобщение може да бъде изпратено по електронна поща/</w:t>
      </w:r>
      <w:r>
        <w:rPr>
          <w:rStyle w:val="FontStyle31"/>
          <w:sz w:val="24"/>
          <w:szCs w:val="24"/>
        </w:rPr>
        <w:t xml:space="preserve"> </w:t>
      </w:r>
      <w:r w:rsidRPr="00D92DDE">
        <w:rPr>
          <w:rStyle w:val="FontStyle31"/>
          <w:sz w:val="24"/>
          <w:szCs w:val="24"/>
        </w:rPr>
        <w:t>пощ</w:t>
      </w:r>
      <w:r>
        <w:rPr>
          <w:rStyle w:val="FontStyle31"/>
          <w:sz w:val="24"/>
          <w:szCs w:val="24"/>
        </w:rPr>
        <w:t>енски оператор</w:t>
      </w:r>
      <w:r w:rsidRPr="00D92DDE">
        <w:rPr>
          <w:rStyle w:val="FontStyle31"/>
          <w:sz w:val="24"/>
          <w:szCs w:val="24"/>
        </w:rPr>
        <w:t>.</w:t>
      </w:r>
    </w:p>
    <w:p w:rsidR="002B4076" w:rsidRPr="00D92DDE" w:rsidRDefault="002B4076" w:rsidP="00AF2A64">
      <w:pPr>
        <w:ind w:firstLine="567"/>
        <w:jc w:val="both"/>
        <w:rPr>
          <w:rStyle w:val="FontStyle31"/>
          <w:sz w:val="24"/>
          <w:szCs w:val="24"/>
        </w:rPr>
      </w:pPr>
      <w:r w:rsidRPr="00D92DDE">
        <w:rPr>
          <w:rStyle w:val="FontStyle31"/>
          <w:sz w:val="24"/>
          <w:szCs w:val="24"/>
        </w:rPr>
        <w:t>Доставяните канцеларски материали да са с качество, отговарящо на БДС и действащите европейски стандарти и изисквания. Доставяните канцеларски материали да са фабрично нови, неупотребявани, да нямат явни и скрити дефекти при нормална работа.</w:t>
      </w:r>
    </w:p>
    <w:p w:rsidR="002B4076" w:rsidRDefault="002B4076" w:rsidP="00A150B7">
      <w:pPr>
        <w:jc w:val="both"/>
        <w:rPr>
          <w:sz w:val="26"/>
          <w:szCs w:val="26"/>
          <w:lang w:eastAsia="bg-BG"/>
        </w:rPr>
      </w:pPr>
      <w:r w:rsidRPr="00D92DDE">
        <w:rPr>
          <w:rStyle w:val="FontStyle31"/>
          <w:sz w:val="24"/>
          <w:szCs w:val="24"/>
        </w:rPr>
        <w:t>Видовете канцеларски материали и консумативи, предмет на настояща</w:t>
      </w:r>
      <w:r>
        <w:rPr>
          <w:rStyle w:val="FontStyle31"/>
          <w:sz w:val="24"/>
          <w:szCs w:val="24"/>
        </w:rPr>
        <w:t xml:space="preserve">та поръчка са посочени в таблица в </w:t>
      </w:r>
      <w:r w:rsidRPr="008E0DB9">
        <w:rPr>
          <w:b/>
          <w:bCs/>
          <w:sz w:val="24"/>
          <w:szCs w:val="24"/>
          <w:lang w:eastAsia="bg-BG"/>
        </w:rPr>
        <w:t>Приложение №1</w:t>
      </w: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1B7B78">
      <w:pPr>
        <w:rPr>
          <w:sz w:val="26"/>
          <w:szCs w:val="26"/>
          <w:lang w:val="en-US" w:eastAsia="bg-BG"/>
        </w:rPr>
      </w:pPr>
    </w:p>
    <w:p w:rsidR="001B7B78" w:rsidRPr="001B7B78" w:rsidRDefault="001B7B78" w:rsidP="001B7B78">
      <w:pPr>
        <w:rPr>
          <w:sz w:val="26"/>
          <w:szCs w:val="26"/>
          <w:lang w:val="en-US" w:eastAsia="bg-BG"/>
        </w:rPr>
      </w:pPr>
    </w:p>
    <w:p w:rsidR="001B7B78" w:rsidRDefault="001B7B78" w:rsidP="008E0DB9">
      <w:pPr>
        <w:jc w:val="right"/>
        <w:rPr>
          <w:b/>
          <w:bCs/>
          <w:sz w:val="24"/>
          <w:szCs w:val="24"/>
          <w:lang w:val="en-US" w:eastAsia="bg-BG"/>
        </w:rPr>
      </w:pPr>
    </w:p>
    <w:p w:rsidR="001B7B78" w:rsidRDefault="001B7B78" w:rsidP="008E0DB9">
      <w:pPr>
        <w:jc w:val="right"/>
        <w:rPr>
          <w:b/>
          <w:bCs/>
          <w:sz w:val="24"/>
          <w:szCs w:val="24"/>
          <w:lang w:val="en-US" w:eastAsia="bg-BG"/>
        </w:rPr>
      </w:pPr>
    </w:p>
    <w:p w:rsidR="001B7B78" w:rsidRDefault="001B7B78" w:rsidP="008E0DB9">
      <w:pPr>
        <w:jc w:val="right"/>
        <w:rPr>
          <w:b/>
          <w:bCs/>
          <w:sz w:val="24"/>
          <w:szCs w:val="24"/>
          <w:lang w:val="en-US" w:eastAsia="bg-BG"/>
        </w:rPr>
      </w:pPr>
    </w:p>
    <w:p w:rsidR="001B7B78" w:rsidRDefault="001B7B78" w:rsidP="008E0DB9">
      <w:pPr>
        <w:jc w:val="right"/>
        <w:rPr>
          <w:b/>
          <w:bCs/>
          <w:sz w:val="24"/>
          <w:szCs w:val="24"/>
          <w:lang w:val="en-US" w:eastAsia="bg-BG"/>
        </w:rPr>
      </w:pPr>
    </w:p>
    <w:p w:rsidR="001B7B78" w:rsidRDefault="001B7B78" w:rsidP="008E0DB9">
      <w:pPr>
        <w:jc w:val="right"/>
        <w:rPr>
          <w:b/>
          <w:bCs/>
          <w:sz w:val="24"/>
          <w:szCs w:val="24"/>
          <w:lang w:val="en-US" w:eastAsia="bg-BG"/>
        </w:rPr>
      </w:pPr>
    </w:p>
    <w:p w:rsidR="001B7B78" w:rsidRDefault="001B7B78" w:rsidP="008E0DB9">
      <w:pPr>
        <w:jc w:val="right"/>
        <w:rPr>
          <w:b/>
          <w:bCs/>
          <w:sz w:val="24"/>
          <w:szCs w:val="24"/>
          <w:lang w:val="en-US" w:eastAsia="bg-BG"/>
        </w:rPr>
      </w:pPr>
    </w:p>
    <w:p w:rsidR="001B7B78" w:rsidRDefault="001B7B78" w:rsidP="008E0DB9">
      <w:pPr>
        <w:jc w:val="right"/>
        <w:rPr>
          <w:b/>
          <w:bCs/>
          <w:sz w:val="24"/>
          <w:szCs w:val="24"/>
          <w:lang w:val="en-US" w:eastAsia="bg-BG"/>
        </w:rPr>
      </w:pPr>
    </w:p>
    <w:p w:rsidR="001B7B78" w:rsidRDefault="001B7B78" w:rsidP="008E0DB9">
      <w:pPr>
        <w:jc w:val="right"/>
        <w:rPr>
          <w:b/>
          <w:bCs/>
          <w:sz w:val="24"/>
          <w:szCs w:val="24"/>
          <w:lang w:val="en-US" w:eastAsia="bg-BG"/>
        </w:rPr>
      </w:pPr>
    </w:p>
    <w:p w:rsidR="001B7B78" w:rsidRDefault="001B7B78" w:rsidP="008E0DB9">
      <w:pPr>
        <w:jc w:val="right"/>
        <w:rPr>
          <w:b/>
          <w:bCs/>
          <w:sz w:val="24"/>
          <w:szCs w:val="24"/>
          <w:lang w:val="en-US" w:eastAsia="bg-BG"/>
        </w:rPr>
      </w:pPr>
    </w:p>
    <w:p w:rsidR="001B7B78" w:rsidRDefault="001B7B78" w:rsidP="008E0DB9">
      <w:pPr>
        <w:jc w:val="right"/>
        <w:rPr>
          <w:b/>
          <w:bCs/>
          <w:sz w:val="24"/>
          <w:szCs w:val="24"/>
          <w:lang w:val="en-US" w:eastAsia="bg-BG"/>
        </w:rPr>
      </w:pPr>
    </w:p>
    <w:p w:rsidR="001B7B78" w:rsidRDefault="001B7B78" w:rsidP="008E0DB9">
      <w:pPr>
        <w:jc w:val="right"/>
        <w:rPr>
          <w:b/>
          <w:bCs/>
          <w:sz w:val="24"/>
          <w:szCs w:val="24"/>
          <w:lang w:val="en-US" w:eastAsia="bg-BG"/>
        </w:rPr>
      </w:pPr>
    </w:p>
    <w:p w:rsidR="002B4076" w:rsidRPr="008E0DB9" w:rsidRDefault="002B4076" w:rsidP="008E0DB9">
      <w:pPr>
        <w:jc w:val="right"/>
        <w:rPr>
          <w:b/>
          <w:bCs/>
          <w:sz w:val="24"/>
          <w:szCs w:val="24"/>
          <w:lang w:eastAsia="bg-BG"/>
        </w:rPr>
      </w:pPr>
      <w:r w:rsidRPr="008E0DB9">
        <w:rPr>
          <w:b/>
          <w:bCs/>
          <w:sz w:val="24"/>
          <w:szCs w:val="24"/>
          <w:lang w:eastAsia="bg-BG"/>
        </w:rPr>
        <w:lastRenderedPageBreak/>
        <w:t>Приложение №1</w:t>
      </w:r>
    </w:p>
    <w:p w:rsidR="002B4076" w:rsidRDefault="002B4076" w:rsidP="006B2DF2">
      <w:pPr>
        <w:jc w:val="center"/>
        <w:rPr>
          <w:sz w:val="24"/>
          <w:szCs w:val="24"/>
          <w:u w:val="single"/>
          <w:lang w:val="en-US"/>
        </w:rPr>
      </w:pPr>
    </w:p>
    <w:p w:rsidR="002B4076" w:rsidRDefault="002B4076" w:rsidP="006B2DF2">
      <w:pPr>
        <w:rPr>
          <w:b/>
          <w:bCs/>
          <w:sz w:val="24"/>
          <w:szCs w:val="24"/>
          <w:lang w:eastAsia="bg-BG"/>
        </w:rPr>
      </w:pPr>
    </w:p>
    <w:p w:rsidR="002B4076" w:rsidRDefault="002B4076" w:rsidP="00DD034D">
      <w:pPr>
        <w:jc w:val="center"/>
        <w:rPr>
          <w:b/>
          <w:bCs/>
          <w:sz w:val="24"/>
          <w:szCs w:val="24"/>
          <w:lang w:eastAsia="bg-BG"/>
        </w:rPr>
      </w:pPr>
      <w:r>
        <w:rPr>
          <w:b/>
          <w:bCs/>
          <w:sz w:val="24"/>
          <w:szCs w:val="24"/>
          <w:lang w:eastAsia="bg-BG"/>
        </w:rPr>
        <w:t>СПИСЪК НА КАНЦЕЛАРСКИТЕ МАТЕРИАЛИ ПО ВИДОВЕ</w:t>
      </w:r>
    </w:p>
    <w:p w:rsidR="002B4076" w:rsidRDefault="002B4076" w:rsidP="00DD034D">
      <w:pPr>
        <w:jc w:val="center"/>
        <w:rPr>
          <w:b/>
          <w:bCs/>
          <w:sz w:val="24"/>
          <w:szCs w:val="24"/>
          <w:lang w:eastAsia="bg-BG"/>
        </w:rPr>
      </w:pPr>
    </w:p>
    <w:p w:rsidR="001905EF" w:rsidRDefault="001905EF" w:rsidP="001905EF">
      <w:pPr>
        <w:jc w:val="both"/>
        <w:rPr>
          <w:b/>
          <w:bCs/>
          <w:sz w:val="24"/>
          <w:szCs w:val="24"/>
        </w:rPr>
      </w:pPr>
      <w:r>
        <w:rPr>
          <w:b/>
          <w:bCs/>
          <w:color w:val="000000"/>
          <w:sz w:val="24"/>
          <w:szCs w:val="24"/>
        </w:rPr>
        <w:t>„Доставка на канцеларски материали за срок от 36 месеца за нуждите на ТП Държавно горско стопанство – Монтана,</w:t>
      </w:r>
      <w:r>
        <w:rPr>
          <w:rStyle w:val="FontStyle28"/>
        </w:rPr>
        <w:t xml:space="preserve"> за доставка на стоки, включени в списъка по чл. 12, ал. 1, т. 1 от ЗОП</w:t>
      </w:r>
      <w:r>
        <w:rPr>
          <w:b/>
          <w:bCs/>
          <w:color w:val="000000"/>
          <w:sz w:val="24"/>
          <w:szCs w:val="24"/>
        </w:rPr>
        <w:t>”.</w:t>
      </w:r>
    </w:p>
    <w:p w:rsidR="002B4076" w:rsidRPr="000103A1" w:rsidRDefault="002B4076" w:rsidP="005E7470">
      <w:pPr>
        <w:ind w:firstLine="708"/>
        <w:jc w:val="both"/>
        <w:rPr>
          <w:b/>
          <w:bCs/>
          <w:sz w:val="24"/>
          <w:szCs w:val="24"/>
        </w:rPr>
      </w:pPr>
      <w:r w:rsidRPr="000103A1">
        <w:rPr>
          <w:b/>
          <w:bCs/>
          <w:sz w:val="24"/>
          <w:szCs w:val="24"/>
        </w:rPr>
        <w:t>I.Общи изисквания:</w:t>
      </w:r>
    </w:p>
    <w:p w:rsidR="002B4076" w:rsidRPr="000103A1" w:rsidRDefault="002B4076" w:rsidP="005E7470">
      <w:pPr>
        <w:ind w:firstLine="708"/>
        <w:jc w:val="both"/>
        <w:rPr>
          <w:b/>
          <w:bCs/>
          <w:sz w:val="24"/>
          <w:szCs w:val="24"/>
        </w:rPr>
      </w:pPr>
      <w:r w:rsidRPr="000103A1">
        <w:rPr>
          <w:b/>
          <w:bCs/>
          <w:sz w:val="24"/>
          <w:szCs w:val="24"/>
        </w:rPr>
        <w:t>Канцеларските материали и принадлежностите за офиса, които ще бъдат доставяни ще отговарят на следните изисквания:</w:t>
      </w:r>
      <w:r w:rsidRPr="000103A1">
        <w:rPr>
          <w:b/>
          <w:bCs/>
          <w:sz w:val="24"/>
          <w:szCs w:val="24"/>
        </w:rPr>
        <w:tab/>
      </w:r>
    </w:p>
    <w:p w:rsidR="002B4076" w:rsidRPr="000103A1" w:rsidRDefault="002B4076" w:rsidP="005E7470">
      <w:pPr>
        <w:ind w:firstLine="708"/>
        <w:jc w:val="both"/>
        <w:rPr>
          <w:sz w:val="24"/>
          <w:szCs w:val="24"/>
        </w:rPr>
      </w:pPr>
      <w:r w:rsidRPr="000103A1">
        <w:rPr>
          <w:sz w:val="24"/>
          <w:szCs w:val="24"/>
        </w:rPr>
        <w:t>- да са произведени от качествени материали, осигуряващи нормална и безпроблемна експлоатация за периода на ползването им;</w:t>
      </w:r>
    </w:p>
    <w:p w:rsidR="002B4076" w:rsidRPr="000103A1" w:rsidRDefault="002B4076" w:rsidP="005E7470">
      <w:pPr>
        <w:ind w:firstLine="708"/>
        <w:jc w:val="both"/>
        <w:rPr>
          <w:sz w:val="24"/>
          <w:szCs w:val="24"/>
        </w:rPr>
      </w:pPr>
      <w:r w:rsidRPr="000103A1">
        <w:rPr>
          <w:sz w:val="24"/>
          <w:szCs w:val="24"/>
        </w:rPr>
        <w:t>- да отговарят на нормативно определените санитарни, хигиенни и други норми;</w:t>
      </w:r>
    </w:p>
    <w:p w:rsidR="002B4076" w:rsidRPr="000103A1" w:rsidRDefault="002B4076" w:rsidP="005E7470">
      <w:pPr>
        <w:jc w:val="both"/>
        <w:rPr>
          <w:sz w:val="24"/>
          <w:szCs w:val="24"/>
        </w:rPr>
      </w:pPr>
      <w:r w:rsidRPr="000103A1">
        <w:rPr>
          <w:sz w:val="24"/>
          <w:szCs w:val="24"/>
        </w:rPr>
        <w:tab/>
        <w:t>- да отговарят на БДС и/или Европейските стандарти и/или еквивалент  за съответния вид продукт (ако има такива приложими за него).</w:t>
      </w:r>
    </w:p>
    <w:p w:rsidR="002B4076" w:rsidRPr="000103A1" w:rsidRDefault="002B4076" w:rsidP="005E7470">
      <w:pPr>
        <w:ind w:firstLine="708"/>
        <w:jc w:val="both"/>
        <w:rPr>
          <w:sz w:val="24"/>
          <w:szCs w:val="24"/>
        </w:rPr>
      </w:pPr>
      <w:r w:rsidRPr="000103A1">
        <w:rPr>
          <w:sz w:val="24"/>
          <w:szCs w:val="24"/>
        </w:rPr>
        <w:t>-  ще бъдат доставяни в подходяща опаковка, така че, да се осигури защита от външни влияния и повреди по време на транспортирането и предаването на същите до склада на възложителя.</w:t>
      </w:r>
    </w:p>
    <w:p w:rsidR="002B4076" w:rsidRPr="000103A1" w:rsidRDefault="002B4076" w:rsidP="005E7470">
      <w:pPr>
        <w:ind w:firstLine="708"/>
        <w:jc w:val="both"/>
        <w:rPr>
          <w:sz w:val="24"/>
          <w:szCs w:val="24"/>
        </w:rPr>
      </w:pPr>
      <w:r w:rsidRPr="000103A1">
        <w:rPr>
          <w:sz w:val="24"/>
          <w:szCs w:val="24"/>
        </w:rPr>
        <w:t>- да съответстват по показатели и параметри на техническите изисквания на възложителя, посочени в техническите спецификации.</w:t>
      </w:r>
    </w:p>
    <w:p w:rsidR="002B4076" w:rsidRDefault="002B4076" w:rsidP="005E7470">
      <w:pPr>
        <w:spacing w:line="259" w:lineRule="auto"/>
        <w:jc w:val="both"/>
        <w:rPr>
          <w:sz w:val="24"/>
          <w:szCs w:val="24"/>
          <w:lang w:val="en-US"/>
        </w:rPr>
      </w:pPr>
      <w:r w:rsidRPr="000103A1">
        <w:rPr>
          <w:sz w:val="24"/>
          <w:szCs w:val="24"/>
        </w:rPr>
        <w:tab/>
      </w:r>
      <w:r w:rsidRPr="000103A1">
        <w:rPr>
          <w:b/>
          <w:bCs/>
          <w:sz w:val="24"/>
          <w:szCs w:val="24"/>
        </w:rPr>
        <w:t xml:space="preserve"> - </w:t>
      </w:r>
      <w:r w:rsidRPr="000103A1">
        <w:rPr>
          <w:sz w:val="24"/>
          <w:szCs w:val="24"/>
        </w:rPr>
        <w:t>ще бъдат доставени в оригинални опаковки на производителя, които позволяват безпроблемно транспортиране, товарене, разтоварване, съхранение при обичайни условия и лесно пренасяне. Върху опаковките да е отбелязан  срокът на годност на съответния вид артикул, а в случай, че не е посочен, се представя документ удостоверяващ срока на годност.</w:t>
      </w:r>
    </w:p>
    <w:p w:rsidR="00CB46E6" w:rsidRPr="00CB46E6" w:rsidRDefault="00CB46E6" w:rsidP="005E7470">
      <w:pPr>
        <w:spacing w:line="259" w:lineRule="auto"/>
        <w:jc w:val="both"/>
        <w:rPr>
          <w:sz w:val="24"/>
          <w:szCs w:val="24"/>
          <w:lang w:val="en-US"/>
        </w:rPr>
      </w:pPr>
    </w:p>
    <w:tbl>
      <w:tblPr>
        <w:tblW w:w="9266" w:type="dxa"/>
        <w:jc w:val="center"/>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39"/>
        <w:gridCol w:w="5200"/>
        <w:gridCol w:w="1559"/>
        <w:gridCol w:w="1868"/>
      </w:tblGrid>
      <w:tr w:rsidR="00CB46E6" w:rsidRPr="003F4932" w:rsidTr="005A455A">
        <w:trPr>
          <w:trHeight w:val="822"/>
          <w:jc w:val="center"/>
        </w:trPr>
        <w:tc>
          <w:tcPr>
            <w:tcW w:w="639" w:type="dxa"/>
          </w:tcPr>
          <w:p w:rsidR="00CB46E6" w:rsidRPr="003F4932" w:rsidRDefault="00CB46E6" w:rsidP="005A455A">
            <w:pPr>
              <w:jc w:val="center"/>
              <w:rPr>
                <w:b/>
                <w:bCs/>
                <w:sz w:val="22"/>
                <w:szCs w:val="22"/>
              </w:rPr>
            </w:pPr>
            <w:r w:rsidRPr="003F4932">
              <w:rPr>
                <w:b/>
                <w:bCs/>
                <w:sz w:val="22"/>
                <w:szCs w:val="22"/>
              </w:rPr>
              <w:t>№</w:t>
            </w:r>
          </w:p>
        </w:tc>
        <w:tc>
          <w:tcPr>
            <w:tcW w:w="5200" w:type="dxa"/>
            <w:vAlign w:val="center"/>
          </w:tcPr>
          <w:p w:rsidR="00CB46E6" w:rsidRPr="003F4932" w:rsidRDefault="00CB46E6" w:rsidP="005A455A">
            <w:pPr>
              <w:jc w:val="center"/>
              <w:rPr>
                <w:b/>
                <w:bCs/>
                <w:sz w:val="22"/>
                <w:szCs w:val="22"/>
              </w:rPr>
            </w:pPr>
            <w:r w:rsidRPr="003F4932">
              <w:rPr>
                <w:b/>
                <w:bCs/>
                <w:sz w:val="22"/>
                <w:szCs w:val="22"/>
              </w:rPr>
              <w:t>Артикул</w:t>
            </w:r>
          </w:p>
        </w:tc>
        <w:tc>
          <w:tcPr>
            <w:tcW w:w="1559" w:type="dxa"/>
            <w:vAlign w:val="center"/>
          </w:tcPr>
          <w:p w:rsidR="00CB46E6" w:rsidRPr="003F4932" w:rsidRDefault="00CB46E6" w:rsidP="005A455A">
            <w:pPr>
              <w:jc w:val="center"/>
              <w:rPr>
                <w:b/>
                <w:bCs/>
                <w:sz w:val="22"/>
                <w:szCs w:val="22"/>
              </w:rPr>
            </w:pPr>
            <w:r w:rsidRPr="003F4932">
              <w:rPr>
                <w:b/>
                <w:bCs/>
                <w:sz w:val="22"/>
                <w:szCs w:val="22"/>
              </w:rPr>
              <w:t>Мярка</w:t>
            </w:r>
          </w:p>
        </w:tc>
        <w:tc>
          <w:tcPr>
            <w:tcW w:w="1868" w:type="dxa"/>
          </w:tcPr>
          <w:p w:rsidR="00CB46E6" w:rsidRPr="003F4932" w:rsidRDefault="00CB46E6" w:rsidP="005A455A">
            <w:pPr>
              <w:jc w:val="center"/>
              <w:rPr>
                <w:b/>
                <w:bCs/>
                <w:sz w:val="22"/>
                <w:szCs w:val="22"/>
              </w:rPr>
            </w:pPr>
            <w:r w:rsidRPr="003F4932">
              <w:rPr>
                <w:b/>
                <w:bCs/>
                <w:sz w:val="22"/>
                <w:szCs w:val="22"/>
              </w:rPr>
              <w:t>Прогнозно количество</w:t>
            </w:r>
          </w:p>
        </w:tc>
      </w:tr>
      <w:tr w:rsidR="00CB46E6" w:rsidRPr="003F4932" w:rsidTr="005A455A">
        <w:trPr>
          <w:trHeight w:val="285"/>
          <w:jc w:val="center"/>
        </w:trPr>
        <w:tc>
          <w:tcPr>
            <w:tcW w:w="639" w:type="dxa"/>
            <w:vAlign w:val="center"/>
          </w:tcPr>
          <w:p w:rsidR="00CB46E6" w:rsidRPr="003F4932" w:rsidRDefault="00CB46E6" w:rsidP="005A455A">
            <w:pPr>
              <w:jc w:val="center"/>
              <w:rPr>
                <w:sz w:val="22"/>
                <w:szCs w:val="22"/>
              </w:rPr>
            </w:pPr>
            <w:r w:rsidRPr="003F4932">
              <w:rPr>
                <w:sz w:val="22"/>
                <w:szCs w:val="22"/>
              </w:rPr>
              <w:t>1</w:t>
            </w:r>
          </w:p>
        </w:tc>
        <w:tc>
          <w:tcPr>
            <w:tcW w:w="5200" w:type="dxa"/>
            <w:vAlign w:val="center"/>
          </w:tcPr>
          <w:p w:rsidR="00CB46E6" w:rsidRPr="003F4932" w:rsidRDefault="00CB46E6" w:rsidP="005A455A">
            <w:pPr>
              <w:rPr>
                <w:sz w:val="22"/>
                <w:szCs w:val="22"/>
              </w:rPr>
            </w:pPr>
            <w:r w:rsidRPr="003F4932">
              <w:rPr>
                <w:sz w:val="22"/>
                <w:szCs w:val="22"/>
              </w:rPr>
              <w:t>Папка Дел</w:t>
            </w:r>
            <w:r>
              <w:rPr>
                <w:sz w:val="22"/>
                <w:szCs w:val="22"/>
              </w:rPr>
              <w:t>о с твърди корици, картонена, А</w:t>
            </w:r>
            <w:r w:rsidRPr="003F4932">
              <w:rPr>
                <w:sz w:val="22"/>
                <w:szCs w:val="22"/>
              </w:rPr>
              <w:t>4</w:t>
            </w:r>
          </w:p>
        </w:tc>
        <w:tc>
          <w:tcPr>
            <w:tcW w:w="1559" w:type="dxa"/>
            <w:vAlign w:val="center"/>
          </w:tcPr>
          <w:p w:rsidR="00CB46E6" w:rsidRPr="003F4932" w:rsidRDefault="00CB46E6" w:rsidP="005A455A">
            <w:pPr>
              <w:jc w:val="center"/>
              <w:rPr>
                <w:sz w:val="22"/>
                <w:szCs w:val="22"/>
              </w:rPr>
            </w:pPr>
            <w:r w:rsidRPr="003F4932">
              <w:rPr>
                <w:sz w:val="22"/>
                <w:szCs w:val="22"/>
              </w:rPr>
              <w:t>брой</w:t>
            </w:r>
          </w:p>
        </w:tc>
        <w:tc>
          <w:tcPr>
            <w:tcW w:w="1868" w:type="dxa"/>
          </w:tcPr>
          <w:p w:rsidR="00CB46E6" w:rsidRPr="00D518F5" w:rsidRDefault="00CB46E6" w:rsidP="005A455A">
            <w:pPr>
              <w:jc w:val="center"/>
              <w:rPr>
                <w:sz w:val="22"/>
                <w:szCs w:val="22"/>
                <w:lang w:val="en-US"/>
              </w:rPr>
            </w:pPr>
            <w:r>
              <w:rPr>
                <w:sz w:val="22"/>
                <w:szCs w:val="22"/>
                <w:lang w:val="en-US"/>
              </w:rPr>
              <w:t>200</w:t>
            </w:r>
          </w:p>
        </w:tc>
      </w:tr>
      <w:tr w:rsidR="00CB46E6" w:rsidRPr="003F4932" w:rsidTr="005A455A">
        <w:trPr>
          <w:trHeight w:val="289"/>
          <w:jc w:val="center"/>
        </w:trPr>
        <w:tc>
          <w:tcPr>
            <w:tcW w:w="639" w:type="dxa"/>
            <w:vAlign w:val="center"/>
          </w:tcPr>
          <w:p w:rsidR="00CB46E6" w:rsidRPr="003F4932" w:rsidRDefault="00CB46E6" w:rsidP="005A455A">
            <w:pPr>
              <w:jc w:val="center"/>
              <w:rPr>
                <w:sz w:val="22"/>
                <w:szCs w:val="22"/>
              </w:rPr>
            </w:pPr>
            <w:r w:rsidRPr="003F4932">
              <w:rPr>
                <w:sz w:val="22"/>
                <w:szCs w:val="22"/>
              </w:rPr>
              <w:t>2</w:t>
            </w:r>
          </w:p>
        </w:tc>
        <w:tc>
          <w:tcPr>
            <w:tcW w:w="5200" w:type="dxa"/>
            <w:vAlign w:val="center"/>
          </w:tcPr>
          <w:p w:rsidR="00CB46E6" w:rsidRPr="003F4932" w:rsidRDefault="00CB46E6" w:rsidP="005A455A">
            <w:pPr>
              <w:rPr>
                <w:sz w:val="22"/>
                <w:szCs w:val="22"/>
              </w:rPr>
            </w:pPr>
            <w:r>
              <w:rPr>
                <w:sz w:val="22"/>
                <w:szCs w:val="22"/>
              </w:rPr>
              <w:t>Папка с машин</w:t>
            </w:r>
            <w:r w:rsidRPr="003F4932">
              <w:rPr>
                <w:sz w:val="22"/>
                <w:szCs w:val="22"/>
              </w:rPr>
              <w:t>ка бяла, от бял картон А4</w:t>
            </w:r>
          </w:p>
        </w:tc>
        <w:tc>
          <w:tcPr>
            <w:tcW w:w="1559" w:type="dxa"/>
            <w:vAlign w:val="center"/>
          </w:tcPr>
          <w:p w:rsidR="00CB46E6" w:rsidRPr="003F4932" w:rsidRDefault="00CB46E6" w:rsidP="005A455A">
            <w:pPr>
              <w:jc w:val="center"/>
              <w:rPr>
                <w:sz w:val="22"/>
                <w:szCs w:val="22"/>
              </w:rPr>
            </w:pPr>
            <w:r w:rsidRPr="003F4932">
              <w:rPr>
                <w:sz w:val="22"/>
                <w:szCs w:val="22"/>
              </w:rPr>
              <w:t>брой</w:t>
            </w:r>
          </w:p>
        </w:tc>
        <w:tc>
          <w:tcPr>
            <w:tcW w:w="1868" w:type="dxa"/>
          </w:tcPr>
          <w:p w:rsidR="00CB46E6" w:rsidRPr="00D518F5" w:rsidRDefault="00CB46E6" w:rsidP="005A455A">
            <w:pPr>
              <w:jc w:val="center"/>
              <w:rPr>
                <w:sz w:val="22"/>
                <w:szCs w:val="22"/>
                <w:lang w:val="en-US"/>
              </w:rPr>
            </w:pPr>
            <w:r>
              <w:rPr>
                <w:sz w:val="22"/>
                <w:szCs w:val="22"/>
                <w:lang w:val="en-US"/>
              </w:rPr>
              <w:t>400</w:t>
            </w:r>
          </w:p>
        </w:tc>
      </w:tr>
      <w:tr w:rsidR="00CB46E6" w:rsidRPr="003F4932" w:rsidTr="005A455A">
        <w:trPr>
          <w:trHeight w:val="264"/>
          <w:jc w:val="center"/>
        </w:trPr>
        <w:tc>
          <w:tcPr>
            <w:tcW w:w="639" w:type="dxa"/>
            <w:vAlign w:val="center"/>
          </w:tcPr>
          <w:p w:rsidR="00CB46E6" w:rsidRPr="003F4932" w:rsidRDefault="00CB46E6" w:rsidP="005A455A">
            <w:pPr>
              <w:jc w:val="center"/>
              <w:rPr>
                <w:sz w:val="22"/>
                <w:szCs w:val="22"/>
              </w:rPr>
            </w:pPr>
            <w:r>
              <w:rPr>
                <w:sz w:val="22"/>
                <w:szCs w:val="22"/>
              </w:rPr>
              <w:t>3</w:t>
            </w:r>
          </w:p>
        </w:tc>
        <w:tc>
          <w:tcPr>
            <w:tcW w:w="5200" w:type="dxa"/>
            <w:vAlign w:val="center"/>
          </w:tcPr>
          <w:p w:rsidR="00CB46E6" w:rsidRPr="003F4932" w:rsidRDefault="00CB46E6" w:rsidP="005A455A">
            <w:pPr>
              <w:rPr>
                <w:sz w:val="22"/>
                <w:szCs w:val="22"/>
              </w:rPr>
            </w:pPr>
            <w:r w:rsidRPr="003F4932">
              <w:rPr>
                <w:sz w:val="22"/>
                <w:szCs w:val="22"/>
              </w:rPr>
              <w:t>Кламери</w:t>
            </w:r>
            <w:r>
              <w:rPr>
                <w:sz w:val="22"/>
                <w:szCs w:val="22"/>
              </w:rPr>
              <w:t>, кутия, 100 броя</w:t>
            </w:r>
            <w:r w:rsidRPr="003F4932">
              <w:rPr>
                <w:sz w:val="22"/>
                <w:szCs w:val="22"/>
              </w:rPr>
              <w:t xml:space="preserve"> – 3</w:t>
            </w:r>
            <w:proofErr w:type="spellStart"/>
            <w:r>
              <w:rPr>
                <w:sz w:val="22"/>
                <w:szCs w:val="22"/>
                <w:lang w:val="en-US"/>
              </w:rPr>
              <w:t>3</w:t>
            </w:r>
            <w:proofErr w:type="spellEnd"/>
            <w:r>
              <w:rPr>
                <w:sz w:val="22"/>
                <w:szCs w:val="22"/>
                <w:lang w:val="en-US"/>
              </w:rPr>
              <w:t xml:space="preserve"> </w:t>
            </w:r>
            <w:r w:rsidRPr="003F4932">
              <w:rPr>
                <w:sz w:val="22"/>
                <w:szCs w:val="22"/>
              </w:rPr>
              <w:t>мм</w:t>
            </w:r>
          </w:p>
        </w:tc>
        <w:tc>
          <w:tcPr>
            <w:tcW w:w="1559" w:type="dxa"/>
            <w:vAlign w:val="center"/>
          </w:tcPr>
          <w:p w:rsidR="00CB46E6" w:rsidRPr="000F02AE" w:rsidRDefault="00CB46E6" w:rsidP="005A455A">
            <w:pPr>
              <w:jc w:val="center"/>
              <w:rPr>
                <w:sz w:val="22"/>
                <w:szCs w:val="22"/>
                <w:lang w:val="en-US"/>
              </w:rPr>
            </w:pPr>
            <w:r>
              <w:rPr>
                <w:sz w:val="22"/>
                <w:szCs w:val="22"/>
              </w:rPr>
              <w:t>кутия</w:t>
            </w:r>
          </w:p>
        </w:tc>
        <w:tc>
          <w:tcPr>
            <w:tcW w:w="1868" w:type="dxa"/>
          </w:tcPr>
          <w:p w:rsidR="00CB46E6" w:rsidRPr="003F4932" w:rsidRDefault="00CB46E6" w:rsidP="005A455A">
            <w:pPr>
              <w:jc w:val="center"/>
              <w:rPr>
                <w:sz w:val="22"/>
                <w:szCs w:val="22"/>
              </w:rPr>
            </w:pPr>
            <w:r>
              <w:rPr>
                <w:sz w:val="22"/>
                <w:szCs w:val="22"/>
                <w:lang w:val="en-US"/>
              </w:rPr>
              <w:t>3</w:t>
            </w:r>
            <w:r>
              <w:rPr>
                <w:sz w:val="22"/>
                <w:szCs w:val="22"/>
              </w:rPr>
              <w:t>0</w:t>
            </w:r>
          </w:p>
        </w:tc>
      </w:tr>
      <w:tr w:rsidR="00CB46E6" w:rsidRPr="003F4932" w:rsidTr="005A455A">
        <w:trPr>
          <w:trHeight w:val="264"/>
          <w:jc w:val="center"/>
        </w:trPr>
        <w:tc>
          <w:tcPr>
            <w:tcW w:w="639" w:type="dxa"/>
            <w:vAlign w:val="center"/>
          </w:tcPr>
          <w:p w:rsidR="00CB46E6" w:rsidRPr="003F4932" w:rsidRDefault="00CB46E6" w:rsidP="005A455A">
            <w:pPr>
              <w:jc w:val="center"/>
              <w:rPr>
                <w:sz w:val="22"/>
                <w:szCs w:val="22"/>
              </w:rPr>
            </w:pPr>
            <w:r>
              <w:rPr>
                <w:sz w:val="22"/>
                <w:szCs w:val="22"/>
              </w:rPr>
              <w:t>4</w:t>
            </w:r>
          </w:p>
        </w:tc>
        <w:tc>
          <w:tcPr>
            <w:tcW w:w="5200" w:type="dxa"/>
            <w:vAlign w:val="center"/>
          </w:tcPr>
          <w:p w:rsidR="00CB46E6" w:rsidRPr="003F4932" w:rsidRDefault="00CB46E6" w:rsidP="005A455A">
            <w:pPr>
              <w:rPr>
                <w:sz w:val="22"/>
                <w:szCs w:val="22"/>
              </w:rPr>
            </w:pPr>
            <w:r w:rsidRPr="003F4932">
              <w:rPr>
                <w:sz w:val="22"/>
                <w:szCs w:val="22"/>
              </w:rPr>
              <w:t>Кламери</w:t>
            </w:r>
            <w:r>
              <w:rPr>
                <w:sz w:val="22"/>
                <w:szCs w:val="22"/>
              </w:rPr>
              <w:t>, кутия, 100 броя</w:t>
            </w:r>
            <w:r w:rsidRPr="003F4932">
              <w:rPr>
                <w:sz w:val="22"/>
                <w:szCs w:val="22"/>
              </w:rPr>
              <w:t xml:space="preserve"> – </w:t>
            </w:r>
            <w:r>
              <w:rPr>
                <w:sz w:val="22"/>
                <w:szCs w:val="22"/>
                <w:lang w:val="en-US"/>
              </w:rPr>
              <w:t>5</w:t>
            </w:r>
            <w:r w:rsidRPr="003F4932">
              <w:rPr>
                <w:sz w:val="22"/>
                <w:szCs w:val="22"/>
              </w:rPr>
              <w:t>0</w:t>
            </w:r>
            <w:r>
              <w:rPr>
                <w:sz w:val="22"/>
                <w:szCs w:val="22"/>
                <w:lang w:val="en-US"/>
              </w:rPr>
              <w:t xml:space="preserve"> </w:t>
            </w:r>
            <w:r w:rsidRPr="003F4932">
              <w:rPr>
                <w:sz w:val="22"/>
                <w:szCs w:val="22"/>
              </w:rPr>
              <w:t>мм</w:t>
            </w:r>
          </w:p>
        </w:tc>
        <w:tc>
          <w:tcPr>
            <w:tcW w:w="1559" w:type="dxa"/>
            <w:vAlign w:val="center"/>
          </w:tcPr>
          <w:p w:rsidR="00CB46E6" w:rsidRPr="003F4932" w:rsidRDefault="00CB46E6" w:rsidP="005A455A">
            <w:pPr>
              <w:jc w:val="center"/>
              <w:rPr>
                <w:sz w:val="22"/>
                <w:szCs w:val="22"/>
              </w:rPr>
            </w:pPr>
            <w:r>
              <w:rPr>
                <w:sz w:val="22"/>
                <w:szCs w:val="22"/>
              </w:rPr>
              <w:t>кутия</w:t>
            </w:r>
          </w:p>
        </w:tc>
        <w:tc>
          <w:tcPr>
            <w:tcW w:w="1868" w:type="dxa"/>
          </w:tcPr>
          <w:p w:rsidR="00CB46E6" w:rsidRPr="004D1A4A" w:rsidRDefault="00CB46E6" w:rsidP="005A455A">
            <w:pPr>
              <w:jc w:val="center"/>
              <w:rPr>
                <w:sz w:val="22"/>
                <w:szCs w:val="22"/>
              </w:rPr>
            </w:pPr>
            <w:r>
              <w:rPr>
                <w:sz w:val="22"/>
                <w:szCs w:val="22"/>
              </w:rPr>
              <w:t>10</w:t>
            </w:r>
          </w:p>
        </w:tc>
      </w:tr>
      <w:tr w:rsidR="00CB46E6" w:rsidRPr="003F4932" w:rsidTr="005A455A">
        <w:trPr>
          <w:trHeight w:val="264"/>
          <w:jc w:val="center"/>
        </w:trPr>
        <w:tc>
          <w:tcPr>
            <w:tcW w:w="639" w:type="dxa"/>
            <w:vAlign w:val="center"/>
          </w:tcPr>
          <w:p w:rsidR="00CB46E6" w:rsidRPr="003F4932" w:rsidRDefault="00CB46E6" w:rsidP="005A455A">
            <w:pPr>
              <w:jc w:val="center"/>
              <w:rPr>
                <w:sz w:val="22"/>
                <w:szCs w:val="22"/>
              </w:rPr>
            </w:pPr>
            <w:r>
              <w:rPr>
                <w:sz w:val="22"/>
                <w:szCs w:val="22"/>
              </w:rPr>
              <w:t>5</w:t>
            </w:r>
          </w:p>
        </w:tc>
        <w:tc>
          <w:tcPr>
            <w:tcW w:w="5200" w:type="dxa"/>
            <w:vAlign w:val="center"/>
          </w:tcPr>
          <w:p w:rsidR="00CB46E6" w:rsidRPr="008C6AA0" w:rsidRDefault="00CB46E6" w:rsidP="005A455A">
            <w:pPr>
              <w:rPr>
                <w:sz w:val="22"/>
                <w:szCs w:val="22"/>
              </w:rPr>
            </w:pPr>
            <w:proofErr w:type="spellStart"/>
            <w:r w:rsidRPr="009F4CFA">
              <w:rPr>
                <w:color w:val="000000"/>
                <w:lang w:val="en-US" w:eastAsia="en-US"/>
              </w:rPr>
              <w:t>Метални</w:t>
            </w:r>
            <w:proofErr w:type="spellEnd"/>
            <w:r w:rsidRPr="009F4CFA">
              <w:rPr>
                <w:color w:val="000000"/>
                <w:lang w:val="en-US" w:eastAsia="en-US"/>
              </w:rPr>
              <w:t xml:space="preserve"> </w:t>
            </w:r>
            <w:proofErr w:type="spellStart"/>
            <w:r w:rsidRPr="009F4CFA">
              <w:rPr>
                <w:color w:val="000000"/>
                <w:lang w:val="en-US" w:eastAsia="en-US"/>
              </w:rPr>
              <w:t>кабъри</w:t>
            </w:r>
            <w:proofErr w:type="spellEnd"/>
            <w:r w:rsidRPr="009F4CFA">
              <w:rPr>
                <w:color w:val="000000"/>
                <w:lang w:val="en-US" w:eastAsia="en-US"/>
              </w:rPr>
              <w:t xml:space="preserve"> - </w:t>
            </w:r>
            <w:proofErr w:type="spellStart"/>
            <w:r w:rsidRPr="009F4CFA">
              <w:rPr>
                <w:color w:val="000000"/>
                <w:lang w:val="en-US" w:eastAsia="en-US"/>
              </w:rPr>
              <w:t>изработени</w:t>
            </w:r>
            <w:proofErr w:type="spellEnd"/>
            <w:r w:rsidRPr="009F4CFA">
              <w:rPr>
                <w:color w:val="000000"/>
                <w:lang w:val="en-US" w:eastAsia="en-US"/>
              </w:rPr>
              <w:t xml:space="preserve"> </w:t>
            </w:r>
            <w:proofErr w:type="spellStart"/>
            <w:r w:rsidRPr="009F4CFA">
              <w:rPr>
                <w:color w:val="000000"/>
                <w:lang w:val="en-US" w:eastAsia="en-US"/>
              </w:rPr>
              <w:t>от</w:t>
            </w:r>
            <w:proofErr w:type="spellEnd"/>
            <w:r w:rsidRPr="009F4CFA">
              <w:rPr>
                <w:color w:val="000000"/>
                <w:lang w:val="en-US" w:eastAsia="en-US"/>
              </w:rPr>
              <w:t xml:space="preserve"> </w:t>
            </w:r>
            <w:proofErr w:type="spellStart"/>
            <w:r w:rsidRPr="009F4CFA">
              <w:rPr>
                <w:color w:val="000000"/>
                <w:lang w:val="en-US" w:eastAsia="en-US"/>
              </w:rPr>
              <w:t>метал</w:t>
            </w:r>
            <w:proofErr w:type="spellEnd"/>
            <w:r w:rsidRPr="009F4CFA">
              <w:rPr>
                <w:color w:val="000000"/>
                <w:lang w:val="en-US" w:eastAsia="en-US"/>
              </w:rPr>
              <w:t xml:space="preserve">, </w:t>
            </w:r>
            <w:proofErr w:type="spellStart"/>
            <w:r w:rsidRPr="009F4CFA">
              <w:rPr>
                <w:color w:val="000000"/>
                <w:lang w:val="en-US" w:eastAsia="en-US"/>
              </w:rPr>
              <w:t>нитовани</w:t>
            </w:r>
            <w:proofErr w:type="spellEnd"/>
            <w:r w:rsidRPr="009F4CFA">
              <w:rPr>
                <w:color w:val="000000"/>
                <w:lang w:val="en-US" w:eastAsia="en-US"/>
              </w:rPr>
              <w:t xml:space="preserve"> </w:t>
            </w:r>
            <w:proofErr w:type="spellStart"/>
            <w:r w:rsidRPr="009F4CFA">
              <w:rPr>
                <w:color w:val="000000"/>
                <w:lang w:val="en-US" w:eastAsia="en-US"/>
              </w:rPr>
              <w:t>за</w:t>
            </w:r>
            <w:proofErr w:type="spellEnd"/>
            <w:r w:rsidRPr="009F4CFA">
              <w:rPr>
                <w:color w:val="000000"/>
                <w:lang w:val="en-US" w:eastAsia="en-US"/>
              </w:rPr>
              <w:t xml:space="preserve"> </w:t>
            </w:r>
            <w:proofErr w:type="spellStart"/>
            <w:r w:rsidRPr="009F4CFA">
              <w:rPr>
                <w:color w:val="000000"/>
                <w:lang w:val="en-US" w:eastAsia="en-US"/>
              </w:rPr>
              <w:t>висока</w:t>
            </w:r>
            <w:proofErr w:type="spellEnd"/>
            <w:proofErr w:type="gramStart"/>
            <w:r w:rsidRPr="009F4CFA">
              <w:rPr>
                <w:color w:val="000000"/>
                <w:lang w:val="en-US" w:eastAsia="en-US"/>
              </w:rPr>
              <w:t xml:space="preserve">  </w:t>
            </w:r>
            <w:proofErr w:type="spellStart"/>
            <w:r w:rsidRPr="009F4CFA">
              <w:rPr>
                <w:color w:val="000000"/>
                <w:lang w:val="en-US" w:eastAsia="en-US"/>
              </w:rPr>
              <w:t>якост</w:t>
            </w:r>
            <w:proofErr w:type="spellEnd"/>
            <w:proofErr w:type="gramEnd"/>
            <w:r w:rsidRPr="009F4CFA">
              <w:rPr>
                <w:color w:val="000000"/>
                <w:lang w:val="en-US" w:eastAsia="en-US"/>
              </w:rPr>
              <w:t xml:space="preserve"> </w:t>
            </w:r>
            <w:proofErr w:type="spellStart"/>
            <w:r w:rsidRPr="009F4CFA">
              <w:rPr>
                <w:color w:val="000000"/>
                <w:lang w:val="en-US" w:eastAsia="en-US"/>
              </w:rPr>
              <w:t>на</w:t>
            </w:r>
            <w:proofErr w:type="spellEnd"/>
            <w:r w:rsidRPr="009F4CFA">
              <w:rPr>
                <w:color w:val="000000"/>
                <w:lang w:val="en-US" w:eastAsia="en-US"/>
              </w:rPr>
              <w:t xml:space="preserve"> </w:t>
            </w:r>
            <w:proofErr w:type="spellStart"/>
            <w:r w:rsidRPr="009F4CFA">
              <w:rPr>
                <w:color w:val="000000"/>
                <w:lang w:val="en-US" w:eastAsia="en-US"/>
              </w:rPr>
              <w:t>забиване</w:t>
            </w:r>
            <w:proofErr w:type="spellEnd"/>
            <w:r w:rsidRPr="009F4CFA">
              <w:rPr>
                <w:color w:val="000000"/>
                <w:lang w:val="en-US" w:eastAsia="en-US"/>
              </w:rPr>
              <w:t xml:space="preserve">, </w:t>
            </w:r>
            <w:proofErr w:type="spellStart"/>
            <w:r w:rsidRPr="009F4CFA">
              <w:rPr>
                <w:color w:val="000000"/>
                <w:lang w:val="en-US" w:eastAsia="en-US"/>
              </w:rPr>
              <w:t>кръгла</w:t>
            </w:r>
            <w:proofErr w:type="spellEnd"/>
            <w:r w:rsidRPr="009F4CFA">
              <w:rPr>
                <w:color w:val="000000"/>
                <w:lang w:val="en-US" w:eastAsia="en-US"/>
              </w:rPr>
              <w:t xml:space="preserve"> </w:t>
            </w:r>
            <w:proofErr w:type="spellStart"/>
            <w:r w:rsidRPr="009F4CFA">
              <w:rPr>
                <w:color w:val="000000"/>
                <w:lang w:val="en-US" w:eastAsia="en-US"/>
              </w:rPr>
              <w:t>форма</w:t>
            </w:r>
            <w:proofErr w:type="spellEnd"/>
            <w:r w:rsidRPr="009F4CFA">
              <w:rPr>
                <w:color w:val="000000"/>
                <w:lang w:val="en-US" w:eastAsia="en-US"/>
              </w:rPr>
              <w:t xml:space="preserve">, </w:t>
            </w:r>
            <w:proofErr w:type="spellStart"/>
            <w:r w:rsidRPr="009F4CFA">
              <w:rPr>
                <w:color w:val="000000"/>
                <w:lang w:val="en-US" w:eastAsia="en-US"/>
              </w:rPr>
              <w:t>метален</w:t>
            </w:r>
            <w:proofErr w:type="spellEnd"/>
            <w:r w:rsidRPr="009F4CFA">
              <w:rPr>
                <w:color w:val="000000"/>
                <w:lang w:val="en-US" w:eastAsia="en-US"/>
              </w:rPr>
              <w:t xml:space="preserve"> </w:t>
            </w:r>
            <w:proofErr w:type="spellStart"/>
            <w:r w:rsidRPr="009F4CFA">
              <w:rPr>
                <w:color w:val="000000"/>
                <w:lang w:val="en-US" w:eastAsia="en-US"/>
              </w:rPr>
              <w:t>цвят.Опаковка</w:t>
            </w:r>
            <w:proofErr w:type="spellEnd"/>
            <w:r w:rsidRPr="009F4CFA">
              <w:rPr>
                <w:color w:val="000000"/>
                <w:lang w:val="en-US" w:eastAsia="en-US"/>
              </w:rPr>
              <w:t xml:space="preserve"> 50</w:t>
            </w:r>
            <w:r>
              <w:rPr>
                <w:color w:val="000000"/>
                <w:lang w:val="en-US" w:eastAsia="en-US"/>
              </w:rPr>
              <w:t xml:space="preserve"> </w:t>
            </w:r>
            <w:r w:rsidRPr="009F4CFA">
              <w:rPr>
                <w:color w:val="000000"/>
                <w:lang w:eastAsia="en-US"/>
              </w:rPr>
              <w:t>г</w:t>
            </w:r>
            <w:r w:rsidRPr="009F4CFA">
              <w:rPr>
                <w:color w:val="000000"/>
                <w:lang w:val="en-US" w:eastAsia="en-US"/>
              </w:rPr>
              <w:t xml:space="preserve">р. </w:t>
            </w:r>
            <w:r w:rsidRPr="009F4CFA">
              <w:rPr>
                <w:color w:val="000000"/>
                <w:lang w:eastAsia="en-US"/>
              </w:rPr>
              <w:t>в</w:t>
            </w:r>
            <w:r w:rsidRPr="009F4CFA">
              <w:rPr>
                <w:color w:val="000000"/>
                <w:lang w:val="en-US" w:eastAsia="en-US"/>
              </w:rPr>
              <w:t xml:space="preserve"> </w:t>
            </w:r>
            <w:proofErr w:type="spellStart"/>
            <w:r w:rsidRPr="009F4CFA">
              <w:rPr>
                <w:color w:val="000000"/>
                <w:lang w:val="en-US" w:eastAsia="en-US"/>
              </w:rPr>
              <w:t>кутия</w:t>
            </w:r>
            <w:proofErr w:type="spellEnd"/>
          </w:p>
        </w:tc>
        <w:tc>
          <w:tcPr>
            <w:tcW w:w="1559" w:type="dxa"/>
            <w:vAlign w:val="center"/>
          </w:tcPr>
          <w:p w:rsidR="00CB46E6" w:rsidRPr="003F4932" w:rsidRDefault="00CB46E6" w:rsidP="005A455A">
            <w:pPr>
              <w:jc w:val="center"/>
              <w:rPr>
                <w:sz w:val="22"/>
                <w:szCs w:val="22"/>
              </w:rPr>
            </w:pPr>
            <w:r>
              <w:rPr>
                <w:sz w:val="22"/>
                <w:szCs w:val="22"/>
              </w:rPr>
              <w:t>кутия</w:t>
            </w:r>
          </w:p>
        </w:tc>
        <w:tc>
          <w:tcPr>
            <w:tcW w:w="1868" w:type="dxa"/>
          </w:tcPr>
          <w:p w:rsidR="00CB46E6" w:rsidRPr="004D1A4A" w:rsidRDefault="00CB46E6" w:rsidP="005A455A">
            <w:pPr>
              <w:jc w:val="center"/>
              <w:rPr>
                <w:sz w:val="22"/>
                <w:szCs w:val="22"/>
              </w:rPr>
            </w:pPr>
            <w:r>
              <w:rPr>
                <w:sz w:val="22"/>
                <w:szCs w:val="22"/>
              </w:rPr>
              <w:t>10</w:t>
            </w:r>
          </w:p>
        </w:tc>
      </w:tr>
      <w:tr w:rsidR="00CB46E6" w:rsidRPr="003F4932" w:rsidTr="005A455A">
        <w:trPr>
          <w:trHeight w:val="299"/>
          <w:jc w:val="center"/>
        </w:trPr>
        <w:tc>
          <w:tcPr>
            <w:tcW w:w="639" w:type="dxa"/>
            <w:vAlign w:val="center"/>
          </w:tcPr>
          <w:p w:rsidR="00CB46E6" w:rsidRPr="003F4932" w:rsidRDefault="00CB46E6" w:rsidP="005A455A">
            <w:pPr>
              <w:jc w:val="center"/>
              <w:rPr>
                <w:sz w:val="22"/>
                <w:szCs w:val="22"/>
              </w:rPr>
            </w:pPr>
            <w:r>
              <w:rPr>
                <w:sz w:val="22"/>
                <w:szCs w:val="22"/>
              </w:rPr>
              <w:t>6</w:t>
            </w:r>
          </w:p>
        </w:tc>
        <w:tc>
          <w:tcPr>
            <w:tcW w:w="5200" w:type="dxa"/>
            <w:vAlign w:val="center"/>
          </w:tcPr>
          <w:p w:rsidR="00CB46E6" w:rsidRPr="003F4932" w:rsidRDefault="00CB46E6" w:rsidP="005A455A">
            <w:pPr>
              <w:rPr>
                <w:sz w:val="22"/>
                <w:szCs w:val="22"/>
              </w:rPr>
            </w:pPr>
            <w:r w:rsidRPr="003F4932">
              <w:rPr>
                <w:sz w:val="22"/>
                <w:szCs w:val="22"/>
              </w:rPr>
              <w:t>Касова книга за касов апарат</w:t>
            </w:r>
          </w:p>
        </w:tc>
        <w:tc>
          <w:tcPr>
            <w:tcW w:w="1559" w:type="dxa"/>
            <w:vAlign w:val="center"/>
          </w:tcPr>
          <w:p w:rsidR="00CB46E6" w:rsidRPr="003F4932" w:rsidRDefault="00CB46E6" w:rsidP="005A455A">
            <w:pPr>
              <w:jc w:val="center"/>
              <w:rPr>
                <w:sz w:val="22"/>
                <w:szCs w:val="22"/>
              </w:rPr>
            </w:pPr>
            <w:r w:rsidRPr="003F4932">
              <w:rPr>
                <w:sz w:val="22"/>
                <w:szCs w:val="22"/>
              </w:rPr>
              <w:t>брой</w:t>
            </w:r>
          </w:p>
        </w:tc>
        <w:tc>
          <w:tcPr>
            <w:tcW w:w="1868" w:type="dxa"/>
          </w:tcPr>
          <w:p w:rsidR="00CB46E6" w:rsidRPr="003F4932" w:rsidRDefault="00CB46E6" w:rsidP="005A455A">
            <w:pPr>
              <w:jc w:val="center"/>
              <w:rPr>
                <w:sz w:val="22"/>
                <w:szCs w:val="22"/>
              </w:rPr>
            </w:pPr>
            <w:r w:rsidRPr="003F4932">
              <w:rPr>
                <w:sz w:val="22"/>
                <w:szCs w:val="22"/>
              </w:rPr>
              <w:t>3</w:t>
            </w:r>
          </w:p>
        </w:tc>
      </w:tr>
      <w:tr w:rsidR="00CB46E6" w:rsidRPr="003F4932" w:rsidTr="005A455A">
        <w:trPr>
          <w:trHeight w:val="300"/>
          <w:jc w:val="center"/>
        </w:trPr>
        <w:tc>
          <w:tcPr>
            <w:tcW w:w="639" w:type="dxa"/>
            <w:vAlign w:val="center"/>
          </w:tcPr>
          <w:p w:rsidR="00CB46E6" w:rsidRPr="003F4932" w:rsidRDefault="00CB46E6" w:rsidP="005A455A">
            <w:pPr>
              <w:jc w:val="center"/>
              <w:rPr>
                <w:sz w:val="22"/>
                <w:szCs w:val="22"/>
              </w:rPr>
            </w:pPr>
            <w:r>
              <w:rPr>
                <w:sz w:val="22"/>
                <w:szCs w:val="22"/>
              </w:rPr>
              <w:t>7</w:t>
            </w:r>
          </w:p>
        </w:tc>
        <w:tc>
          <w:tcPr>
            <w:tcW w:w="5200" w:type="dxa"/>
            <w:vAlign w:val="center"/>
          </w:tcPr>
          <w:p w:rsidR="00CB46E6" w:rsidRPr="003F4932" w:rsidRDefault="00CB46E6" w:rsidP="005A455A">
            <w:pPr>
              <w:rPr>
                <w:sz w:val="22"/>
                <w:szCs w:val="22"/>
              </w:rPr>
            </w:pPr>
            <w:r w:rsidRPr="003F4932">
              <w:rPr>
                <w:sz w:val="22"/>
                <w:szCs w:val="22"/>
              </w:rPr>
              <w:t xml:space="preserve">Касова книга А4, </w:t>
            </w:r>
            <w:proofErr w:type="spellStart"/>
            <w:r w:rsidRPr="003F4932">
              <w:rPr>
                <w:sz w:val="22"/>
                <w:szCs w:val="22"/>
              </w:rPr>
              <w:t>химизирана</w:t>
            </w:r>
            <w:proofErr w:type="spellEnd"/>
            <w:r>
              <w:rPr>
                <w:sz w:val="22"/>
                <w:szCs w:val="22"/>
              </w:rPr>
              <w:t xml:space="preserve">, прошнурована, 100 л., </w:t>
            </w:r>
            <w:proofErr w:type="spellStart"/>
            <w:r>
              <w:rPr>
                <w:sz w:val="22"/>
                <w:szCs w:val="22"/>
              </w:rPr>
              <w:t>тв</w:t>
            </w:r>
            <w:proofErr w:type="spellEnd"/>
            <w:r>
              <w:rPr>
                <w:sz w:val="22"/>
                <w:szCs w:val="22"/>
              </w:rPr>
              <w:t>. корици</w:t>
            </w:r>
          </w:p>
        </w:tc>
        <w:tc>
          <w:tcPr>
            <w:tcW w:w="1559" w:type="dxa"/>
            <w:vAlign w:val="center"/>
          </w:tcPr>
          <w:p w:rsidR="00CB46E6" w:rsidRPr="003F4932" w:rsidRDefault="00CB46E6" w:rsidP="005A455A">
            <w:pPr>
              <w:jc w:val="center"/>
              <w:rPr>
                <w:sz w:val="22"/>
                <w:szCs w:val="22"/>
              </w:rPr>
            </w:pPr>
            <w:r w:rsidRPr="003F4932">
              <w:rPr>
                <w:sz w:val="22"/>
                <w:szCs w:val="22"/>
              </w:rPr>
              <w:t>брой</w:t>
            </w:r>
          </w:p>
        </w:tc>
        <w:tc>
          <w:tcPr>
            <w:tcW w:w="1868" w:type="dxa"/>
          </w:tcPr>
          <w:p w:rsidR="00CB46E6" w:rsidRPr="003F4932" w:rsidRDefault="00CB46E6" w:rsidP="005A455A">
            <w:pPr>
              <w:jc w:val="center"/>
              <w:rPr>
                <w:sz w:val="22"/>
                <w:szCs w:val="22"/>
              </w:rPr>
            </w:pPr>
            <w:r w:rsidRPr="003F4932">
              <w:rPr>
                <w:sz w:val="22"/>
                <w:szCs w:val="22"/>
              </w:rPr>
              <w:t>6</w:t>
            </w:r>
          </w:p>
        </w:tc>
      </w:tr>
      <w:tr w:rsidR="00CB46E6" w:rsidRPr="003F4932" w:rsidTr="005A455A">
        <w:trPr>
          <w:trHeight w:val="251"/>
          <w:jc w:val="center"/>
        </w:trPr>
        <w:tc>
          <w:tcPr>
            <w:tcW w:w="639" w:type="dxa"/>
            <w:vAlign w:val="center"/>
          </w:tcPr>
          <w:p w:rsidR="00CB46E6" w:rsidRPr="003F4932" w:rsidRDefault="00CB46E6" w:rsidP="005A455A">
            <w:pPr>
              <w:jc w:val="center"/>
              <w:rPr>
                <w:sz w:val="22"/>
                <w:szCs w:val="22"/>
              </w:rPr>
            </w:pPr>
            <w:r>
              <w:rPr>
                <w:sz w:val="22"/>
                <w:szCs w:val="22"/>
              </w:rPr>
              <w:t>8</w:t>
            </w:r>
          </w:p>
        </w:tc>
        <w:tc>
          <w:tcPr>
            <w:tcW w:w="5200" w:type="dxa"/>
            <w:vAlign w:val="center"/>
          </w:tcPr>
          <w:p w:rsidR="00CB46E6" w:rsidRPr="003F4932" w:rsidRDefault="00CB46E6" w:rsidP="005A455A">
            <w:pPr>
              <w:rPr>
                <w:sz w:val="22"/>
                <w:szCs w:val="22"/>
              </w:rPr>
            </w:pPr>
            <w:r>
              <w:rPr>
                <w:sz w:val="22"/>
                <w:szCs w:val="22"/>
              </w:rPr>
              <w:t>Личен картон за отчитане на работно облекло и инструменти</w:t>
            </w:r>
          </w:p>
        </w:tc>
        <w:tc>
          <w:tcPr>
            <w:tcW w:w="1559" w:type="dxa"/>
            <w:vAlign w:val="center"/>
          </w:tcPr>
          <w:p w:rsidR="00CB46E6" w:rsidRPr="003F4932" w:rsidRDefault="00CB46E6" w:rsidP="005A455A">
            <w:pPr>
              <w:jc w:val="center"/>
              <w:rPr>
                <w:sz w:val="22"/>
                <w:szCs w:val="22"/>
              </w:rPr>
            </w:pPr>
            <w:r>
              <w:rPr>
                <w:sz w:val="22"/>
                <w:szCs w:val="22"/>
              </w:rPr>
              <w:t>брой</w:t>
            </w:r>
          </w:p>
        </w:tc>
        <w:tc>
          <w:tcPr>
            <w:tcW w:w="1868" w:type="dxa"/>
          </w:tcPr>
          <w:p w:rsidR="00CB46E6" w:rsidRPr="003F4932" w:rsidRDefault="00CB46E6" w:rsidP="005A455A">
            <w:pPr>
              <w:jc w:val="center"/>
              <w:rPr>
                <w:sz w:val="22"/>
                <w:szCs w:val="22"/>
              </w:rPr>
            </w:pPr>
            <w:r>
              <w:rPr>
                <w:sz w:val="22"/>
                <w:szCs w:val="22"/>
              </w:rPr>
              <w:t>20</w:t>
            </w:r>
          </w:p>
        </w:tc>
      </w:tr>
      <w:tr w:rsidR="00CB46E6" w:rsidRPr="003F4932" w:rsidTr="005A455A">
        <w:trPr>
          <w:trHeight w:val="251"/>
          <w:jc w:val="center"/>
        </w:trPr>
        <w:tc>
          <w:tcPr>
            <w:tcW w:w="639" w:type="dxa"/>
            <w:vAlign w:val="center"/>
          </w:tcPr>
          <w:p w:rsidR="00CB46E6" w:rsidRPr="003F4932" w:rsidRDefault="00CB46E6" w:rsidP="005A455A">
            <w:pPr>
              <w:jc w:val="center"/>
              <w:rPr>
                <w:sz w:val="22"/>
                <w:szCs w:val="22"/>
              </w:rPr>
            </w:pPr>
            <w:r>
              <w:rPr>
                <w:sz w:val="22"/>
                <w:szCs w:val="22"/>
              </w:rPr>
              <w:t>9</w:t>
            </w:r>
          </w:p>
        </w:tc>
        <w:tc>
          <w:tcPr>
            <w:tcW w:w="5200" w:type="dxa"/>
            <w:vAlign w:val="center"/>
          </w:tcPr>
          <w:p w:rsidR="00CB46E6" w:rsidRPr="003F4932" w:rsidRDefault="00CB46E6" w:rsidP="005A455A">
            <w:pPr>
              <w:rPr>
                <w:sz w:val="22"/>
                <w:szCs w:val="22"/>
              </w:rPr>
            </w:pPr>
            <w:r w:rsidRPr="003F4932">
              <w:rPr>
                <w:sz w:val="22"/>
                <w:szCs w:val="22"/>
              </w:rPr>
              <w:t>Пътни листа за автомобили, 100 листа</w:t>
            </w:r>
          </w:p>
        </w:tc>
        <w:tc>
          <w:tcPr>
            <w:tcW w:w="1559" w:type="dxa"/>
            <w:vAlign w:val="center"/>
          </w:tcPr>
          <w:p w:rsidR="00CB46E6" w:rsidRPr="003F4932" w:rsidRDefault="00CB46E6" w:rsidP="005A455A">
            <w:pPr>
              <w:jc w:val="center"/>
              <w:rPr>
                <w:sz w:val="22"/>
                <w:szCs w:val="22"/>
              </w:rPr>
            </w:pPr>
            <w:r w:rsidRPr="003F4932">
              <w:rPr>
                <w:sz w:val="22"/>
                <w:szCs w:val="22"/>
              </w:rPr>
              <w:t>кочан</w:t>
            </w:r>
          </w:p>
        </w:tc>
        <w:tc>
          <w:tcPr>
            <w:tcW w:w="1868" w:type="dxa"/>
          </w:tcPr>
          <w:p w:rsidR="00CB46E6" w:rsidRPr="003F4932" w:rsidRDefault="00CB46E6" w:rsidP="005A455A">
            <w:pPr>
              <w:jc w:val="center"/>
              <w:rPr>
                <w:sz w:val="22"/>
                <w:szCs w:val="22"/>
              </w:rPr>
            </w:pPr>
            <w:r>
              <w:rPr>
                <w:sz w:val="22"/>
                <w:szCs w:val="22"/>
              </w:rPr>
              <w:t>20</w:t>
            </w:r>
          </w:p>
        </w:tc>
      </w:tr>
      <w:tr w:rsidR="00CB46E6" w:rsidRPr="003F4932" w:rsidTr="005A455A">
        <w:trPr>
          <w:trHeight w:val="300"/>
          <w:jc w:val="center"/>
        </w:trPr>
        <w:tc>
          <w:tcPr>
            <w:tcW w:w="639" w:type="dxa"/>
            <w:vAlign w:val="center"/>
          </w:tcPr>
          <w:p w:rsidR="00CB46E6" w:rsidRPr="003F4932" w:rsidRDefault="00CB46E6" w:rsidP="005A455A">
            <w:pPr>
              <w:jc w:val="center"/>
              <w:rPr>
                <w:sz w:val="22"/>
                <w:szCs w:val="22"/>
              </w:rPr>
            </w:pPr>
            <w:r>
              <w:rPr>
                <w:sz w:val="22"/>
                <w:szCs w:val="22"/>
              </w:rPr>
              <w:t>10</w:t>
            </w:r>
          </w:p>
        </w:tc>
        <w:tc>
          <w:tcPr>
            <w:tcW w:w="5200" w:type="dxa"/>
            <w:vAlign w:val="center"/>
          </w:tcPr>
          <w:p w:rsidR="00CB46E6" w:rsidRPr="003F4932" w:rsidRDefault="00CB46E6" w:rsidP="005A455A">
            <w:pPr>
              <w:rPr>
                <w:sz w:val="22"/>
                <w:szCs w:val="22"/>
              </w:rPr>
            </w:pPr>
            <w:r w:rsidRPr="003F4932">
              <w:rPr>
                <w:sz w:val="22"/>
                <w:szCs w:val="22"/>
              </w:rPr>
              <w:t>Авансов отчет 100 бр.</w:t>
            </w:r>
          </w:p>
        </w:tc>
        <w:tc>
          <w:tcPr>
            <w:tcW w:w="1559" w:type="dxa"/>
            <w:vAlign w:val="center"/>
          </w:tcPr>
          <w:p w:rsidR="00CB46E6" w:rsidRPr="003F4932" w:rsidRDefault="00CB46E6" w:rsidP="005A455A">
            <w:pPr>
              <w:jc w:val="center"/>
              <w:rPr>
                <w:sz w:val="22"/>
                <w:szCs w:val="22"/>
              </w:rPr>
            </w:pPr>
            <w:r w:rsidRPr="003F4932">
              <w:rPr>
                <w:sz w:val="22"/>
                <w:szCs w:val="22"/>
              </w:rPr>
              <w:t>кочан</w:t>
            </w:r>
          </w:p>
        </w:tc>
        <w:tc>
          <w:tcPr>
            <w:tcW w:w="1868" w:type="dxa"/>
          </w:tcPr>
          <w:p w:rsidR="00CB46E6" w:rsidRPr="003F4932" w:rsidRDefault="00CB46E6" w:rsidP="005A455A">
            <w:pPr>
              <w:jc w:val="center"/>
              <w:rPr>
                <w:sz w:val="22"/>
                <w:szCs w:val="22"/>
              </w:rPr>
            </w:pPr>
            <w:r w:rsidRPr="003F4932">
              <w:rPr>
                <w:sz w:val="22"/>
                <w:szCs w:val="22"/>
              </w:rPr>
              <w:t>1</w:t>
            </w:r>
          </w:p>
        </w:tc>
      </w:tr>
      <w:tr w:rsidR="00CB46E6" w:rsidRPr="003F4932" w:rsidTr="005A455A">
        <w:trPr>
          <w:trHeight w:val="259"/>
          <w:jc w:val="center"/>
        </w:trPr>
        <w:tc>
          <w:tcPr>
            <w:tcW w:w="639" w:type="dxa"/>
            <w:vAlign w:val="center"/>
          </w:tcPr>
          <w:p w:rsidR="00CB46E6" w:rsidRPr="003F4932" w:rsidRDefault="00CB46E6" w:rsidP="005A455A">
            <w:pPr>
              <w:jc w:val="center"/>
              <w:rPr>
                <w:sz w:val="22"/>
                <w:szCs w:val="22"/>
              </w:rPr>
            </w:pPr>
            <w:r>
              <w:rPr>
                <w:sz w:val="22"/>
                <w:szCs w:val="22"/>
              </w:rPr>
              <w:t>11</w:t>
            </w:r>
          </w:p>
        </w:tc>
        <w:tc>
          <w:tcPr>
            <w:tcW w:w="5200" w:type="dxa"/>
            <w:vAlign w:val="center"/>
          </w:tcPr>
          <w:p w:rsidR="00CB46E6" w:rsidRPr="003F4932" w:rsidRDefault="00CB46E6" w:rsidP="005A455A">
            <w:pPr>
              <w:rPr>
                <w:sz w:val="22"/>
                <w:szCs w:val="22"/>
              </w:rPr>
            </w:pPr>
            <w:r w:rsidRPr="003F4932">
              <w:rPr>
                <w:sz w:val="22"/>
                <w:szCs w:val="22"/>
              </w:rPr>
              <w:t>ПКО  100 бр.</w:t>
            </w:r>
          </w:p>
        </w:tc>
        <w:tc>
          <w:tcPr>
            <w:tcW w:w="1559" w:type="dxa"/>
            <w:vAlign w:val="center"/>
          </w:tcPr>
          <w:p w:rsidR="00CB46E6" w:rsidRPr="003F4932" w:rsidRDefault="00CB46E6" w:rsidP="005A455A">
            <w:pPr>
              <w:jc w:val="center"/>
              <w:rPr>
                <w:sz w:val="22"/>
                <w:szCs w:val="22"/>
              </w:rPr>
            </w:pPr>
            <w:r w:rsidRPr="003F4932">
              <w:rPr>
                <w:sz w:val="22"/>
                <w:szCs w:val="22"/>
              </w:rPr>
              <w:t>кочан</w:t>
            </w:r>
          </w:p>
        </w:tc>
        <w:tc>
          <w:tcPr>
            <w:tcW w:w="1868" w:type="dxa"/>
          </w:tcPr>
          <w:p w:rsidR="00CB46E6" w:rsidRPr="00877FE4" w:rsidRDefault="00CB46E6" w:rsidP="005A455A">
            <w:pPr>
              <w:jc w:val="center"/>
              <w:rPr>
                <w:sz w:val="22"/>
                <w:szCs w:val="22"/>
              </w:rPr>
            </w:pPr>
            <w:r>
              <w:rPr>
                <w:sz w:val="22"/>
                <w:szCs w:val="22"/>
              </w:rPr>
              <w:t>60</w:t>
            </w:r>
          </w:p>
        </w:tc>
      </w:tr>
      <w:tr w:rsidR="00CB46E6" w:rsidRPr="003F4932" w:rsidTr="005A455A">
        <w:trPr>
          <w:trHeight w:val="263"/>
          <w:jc w:val="center"/>
        </w:trPr>
        <w:tc>
          <w:tcPr>
            <w:tcW w:w="639" w:type="dxa"/>
          </w:tcPr>
          <w:p w:rsidR="00CB46E6" w:rsidRPr="003F4932" w:rsidRDefault="00CB46E6" w:rsidP="005A455A">
            <w:pPr>
              <w:tabs>
                <w:tab w:val="left" w:pos="1215"/>
              </w:tabs>
              <w:jc w:val="center"/>
              <w:rPr>
                <w:bCs/>
                <w:sz w:val="22"/>
                <w:szCs w:val="22"/>
              </w:rPr>
            </w:pPr>
            <w:r>
              <w:rPr>
                <w:bCs/>
                <w:sz w:val="22"/>
                <w:szCs w:val="22"/>
              </w:rPr>
              <w:t>12</w:t>
            </w:r>
          </w:p>
        </w:tc>
        <w:tc>
          <w:tcPr>
            <w:tcW w:w="5200" w:type="dxa"/>
          </w:tcPr>
          <w:p w:rsidR="00CB46E6" w:rsidRPr="003F4932" w:rsidRDefault="00CB46E6" w:rsidP="005A455A">
            <w:pPr>
              <w:tabs>
                <w:tab w:val="left" w:pos="1215"/>
              </w:tabs>
              <w:rPr>
                <w:bCs/>
                <w:sz w:val="22"/>
                <w:szCs w:val="22"/>
              </w:rPr>
            </w:pPr>
            <w:r w:rsidRPr="003F4932">
              <w:rPr>
                <w:bCs/>
                <w:sz w:val="22"/>
                <w:szCs w:val="22"/>
              </w:rPr>
              <w:t>РКО  100 бр.</w:t>
            </w:r>
          </w:p>
        </w:tc>
        <w:tc>
          <w:tcPr>
            <w:tcW w:w="1559" w:type="dxa"/>
          </w:tcPr>
          <w:p w:rsidR="00CB46E6" w:rsidRPr="003F4932" w:rsidRDefault="00CB46E6" w:rsidP="005A455A">
            <w:pPr>
              <w:tabs>
                <w:tab w:val="left" w:pos="1215"/>
              </w:tabs>
              <w:jc w:val="center"/>
              <w:rPr>
                <w:bCs/>
                <w:sz w:val="22"/>
                <w:szCs w:val="22"/>
              </w:rPr>
            </w:pPr>
            <w:r w:rsidRPr="003F4932">
              <w:rPr>
                <w:sz w:val="22"/>
                <w:szCs w:val="22"/>
              </w:rPr>
              <w:t>кочан</w:t>
            </w:r>
          </w:p>
        </w:tc>
        <w:tc>
          <w:tcPr>
            <w:tcW w:w="1868" w:type="dxa"/>
          </w:tcPr>
          <w:p w:rsidR="00CB46E6" w:rsidRPr="001C0B30" w:rsidRDefault="00CB46E6" w:rsidP="005A455A">
            <w:pPr>
              <w:tabs>
                <w:tab w:val="left" w:pos="1215"/>
              </w:tabs>
              <w:jc w:val="center"/>
              <w:rPr>
                <w:bCs/>
                <w:sz w:val="22"/>
                <w:szCs w:val="22"/>
                <w:lang w:val="en-US"/>
              </w:rPr>
            </w:pPr>
            <w:r>
              <w:rPr>
                <w:bCs/>
                <w:sz w:val="22"/>
                <w:szCs w:val="22"/>
              </w:rPr>
              <w:t>3</w:t>
            </w:r>
          </w:p>
        </w:tc>
      </w:tr>
      <w:tr w:rsidR="00CB46E6" w:rsidRPr="003F4932" w:rsidTr="005A455A">
        <w:tblPrEx>
          <w:tblLook w:val="0000"/>
        </w:tblPrEx>
        <w:trPr>
          <w:trHeight w:val="255"/>
          <w:jc w:val="center"/>
        </w:trPr>
        <w:tc>
          <w:tcPr>
            <w:tcW w:w="639" w:type="dxa"/>
          </w:tcPr>
          <w:p w:rsidR="00CB46E6" w:rsidRPr="00877FE4" w:rsidRDefault="00CB46E6" w:rsidP="005A455A">
            <w:pPr>
              <w:tabs>
                <w:tab w:val="left" w:pos="1215"/>
              </w:tabs>
              <w:jc w:val="center"/>
              <w:rPr>
                <w:bCs/>
                <w:sz w:val="22"/>
                <w:szCs w:val="22"/>
              </w:rPr>
            </w:pPr>
            <w:r>
              <w:rPr>
                <w:bCs/>
                <w:sz w:val="22"/>
                <w:szCs w:val="22"/>
                <w:lang w:val="en-US"/>
              </w:rPr>
              <w:t>1</w:t>
            </w:r>
            <w:r>
              <w:rPr>
                <w:bCs/>
                <w:sz w:val="22"/>
                <w:szCs w:val="22"/>
              </w:rPr>
              <w:t>3</w:t>
            </w:r>
          </w:p>
        </w:tc>
        <w:tc>
          <w:tcPr>
            <w:tcW w:w="5200" w:type="dxa"/>
          </w:tcPr>
          <w:p w:rsidR="00CB46E6" w:rsidRPr="00877FE4" w:rsidRDefault="00CB46E6" w:rsidP="005A455A">
            <w:pPr>
              <w:tabs>
                <w:tab w:val="left" w:pos="1215"/>
              </w:tabs>
              <w:rPr>
                <w:bCs/>
                <w:sz w:val="22"/>
                <w:szCs w:val="22"/>
              </w:rPr>
            </w:pPr>
            <w:r>
              <w:rPr>
                <w:bCs/>
                <w:sz w:val="22"/>
                <w:szCs w:val="22"/>
              </w:rPr>
              <w:t>Искане за отпускане на материали</w:t>
            </w:r>
          </w:p>
        </w:tc>
        <w:tc>
          <w:tcPr>
            <w:tcW w:w="1559" w:type="dxa"/>
          </w:tcPr>
          <w:p w:rsidR="00CB46E6" w:rsidRPr="003F4932" w:rsidRDefault="00CB46E6" w:rsidP="005A455A">
            <w:pPr>
              <w:tabs>
                <w:tab w:val="left" w:pos="1215"/>
              </w:tabs>
              <w:jc w:val="center"/>
              <w:rPr>
                <w:bCs/>
                <w:sz w:val="22"/>
                <w:szCs w:val="22"/>
              </w:rPr>
            </w:pPr>
            <w:r>
              <w:rPr>
                <w:bCs/>
                <w:sz w:val="22"/>
                <w:szCs w:val="22"/>
              </w:rPr>
              <w:t>кочан</w:t>
            </w:r>
          </w:p>
        </w:tc>
        <w:tc>
          <w:tcPr>
            <w:tcW w:w="1868" w:type="dxa"/>
          </w:tcPr>
          <w:p w:rsidR="00CB46E6" w:rsidRPr="00877FE4" w:rsidRDefault="00CB46E6" w:rsidP="005A455A">
            <w:pPr>
              <w:tabs>
                <w:tab w:val="left" w:pos="1215"/>
              </w:tabs>
              <w:jc w:val="center"/>
              <w:rPr>
                <w:bCs/>
                <w:sz w:val="22"/>
                <w:szCs w:val="22"/>
              </w:rPr>
            </w:pPr>
            <w:r>
              <w:rPr>
                <w:bCs/>
                <w:sz w:val="22"/>
                <w:szCs w:val="22"/>
              </w:rPr>
              <w:t>6</w:t>
            </w:r>
          </w:p>
        </w:tc>
      </w:tr>
      <w:tr w:rsidR="00CB46E6" w:rsidRPr="003F4932" w:rsidTr="005A455A">
        <w:tblPrEx>
          <w:tblLook w:val="0000"/>
        </w:tblPrEx>
        <w:trPr>
          <w:trHeight w:val="255"/>
          <w:jc w:val="center"/>
        </w:trPr>
        <w:tc>
          <w:tcPr>
            <w:tcW w:w="639" w:type="dxa"/>
          </w:tcPr>
          <w:p w:rsidR="00CB46E6" w:rsidRPr="00877FE4" w:rsidRDefault="00CB46E6" w:rsidP="005A455A">
            <w:pPr>
              <w:tabs>
                <w:tab w:val="left" w:pos="1215"/>
              </w:tabs>
              <w:jc w:val="center"/>
              <w:rPr>
                <w:bCs/>
                <w:sz w:val="22"/>
                <w:szCs w:val="22"/>
              </w:rPr>
            </w:pPr>
            <w:r>
              <w:rPr>
                <w:bCs/>
                <w:sz w:val="22"/>
                <w:szCs w:val="22"/>
                <w:lang w:val="en-US"/>
              </w:rPr>
              <w:t>1</w:t>
            </w:r>
            <w:r>
              <w:rPr>
                <w:bCs/>
                <w:sz w:val="22"/>
                <w:szCs w:val="22"/>
              </w:rPr>
              <w:t>4</w:t>
            </w:r>
          </w:p>
        </w:tc>
        <w:tc>
          <w:tcPr>
            <w:tcW w:w="5200" w:type="dxa"/>
          </w:tcPr>
          <w:p w:rsidR="00CB46E6" w:rsidRPr="00877FE4" w:rsidRDefault="00CB46E6" w:rsidP="005A455A">
            <w:pPr>
              <w:tabs>
                <w:tab w:val="left" w:pos="1215"/>
              </w:tabs>
              <w:rPr>
                <w:bCs/>
                <w:sz w:val="22"/>
                <w:szCs w:val="22"/>
              </w:rPr>
            </w:pPr>
            <w:r>
              <w:rPr>
                <w:bCs/>
                <w:sz w:val="22"/>
                <w:szCs w:val="22"/>
              </w:rPr>
              <w:t>Складова разписка</w:t>
            </w:r>
          </w:p>
        </w:tc>
        <w:tc>
          <w:tcPr>
            <w:tcW w:w="1559" w:type="dxa"/>
          </w:tcPr>
          <w:p w:rsidR="00CB46E6" w:rsidRPr="003F4932" w:rsidRDefault="00CB46E6" w:rsidP="005A455A">
            <w:pPr>
              <w:tabs>
                <w:tab w:val="left" w:pos="1215"/>
              </w:tabs>
              <w:jc w:val="center"/>
              <w:rPr>
                <w:bCs/>
                <w:sz w:val="22"/>
                <w:szCs w:val="22"/>
              </w:rPr>
            </w:pPr>
            <w:r>
              <w:rPr>
                <w:bCs/>
                <w:sz w:val="22"/>
                <w:szCs w:val="22"/>
              </w:rPr>
              <w:t>кочан</w:t>
            </w:r>
          </w:p>
        </w:tc>
        <w:tc>
          <w:tcPr>
            <w:tcW w:w="1868" w:type="dxa"/>
          </w:tcPr>
          <w:p w:rsidR="00CB46E6" w:rsidRPr="00877FE4" w:rsidRDefault="00CB46E6" w:rsidP="005A455A">
            <w:pPr>
              <w:tabs>
                <w:tab w:val="left" w:pos="1215"/>
              </w:tabs>
              <w:jc w:val="center"/>
              <w:rPr>
                <w:bCs/>
                <w:sz w:val="22"/>
                <w:szCs w:val="22"/>
              </w:rPr>
            </w:pPr>
            <w:r>
              <w:rPr>
                <w:bCs/>
                <w:sz w:val="22"/>
                <w:szCs w:val="22"/>
              </w:rPr>
              <w:t>6</w:t>
            </w:r>
          </w:p>
        </w:tc>
      </w:tr>
    </w:tbl>
    <w:p w:rsidR="002B4076" w:rsidRDefault="002B4076" w:rsidP="001905EF">
      <w:pPr>
        <w:rPr>
          <w:b/>
          <w:bCs/>
          <w:sz w:val="24"/>
          <w:szCs w:val="24"/>
          <w:lang w:eastAsia="bg-BG"/>
        </w:rPr>
      </w:pPr>
    </w:p>
    <w:p w:rsidR="002B4076" w:rsidRDefault="002B4076" w:rsidP="00EB022A">
      <w:pPr>
        <w:jc w:val="both"/>
        <w:rPr>
          <w:b/>
          <w:bCs/>
          <w:sz w:val="24"/>
          <w:szCs w:val="24"/>
          <w:lang w:eastAsia="bg-BG"/>
        </w:rPr>
      </w:pPr>
      <w:r>
        <w:rPr>
          <w:b/>
          <w:bCs/>
          <w:sz w:val="24"/>
          <w:szCs w:val="24"/>
          <w:lang w:eastAsia="bg-BG"/>
        </w:rPr>
        <w:t>Изготвил:………………</w:t>
      </w:r>
    </w:p>
    <w:p w:rsidR="002B4076" w:rsidRPr="00EB022A" w:rsidRDefault="00F64104" w:rsidP="001B7B78">
      <w:pPr>
        <w:jc w:val="both"/>
        <w:rPr>
          <w:b/>
          <w:bCs/>
          <w:sz w:val="24"/>
          <w:szCs w:val="24"/>
          <w:lang w:eastAsia="bg-BG"/>
        </w:rPr>
      </w:pPr>
      <w:r>
        <w:rPr>
          <w:b/>
          <w:bCs/>
          <w:sz w:val="24"/>
          <w:szCs w:val="24"/>
          <w:lang w:eastAsia="bg-BG"/>
        </w:rPr>
        <w:t xml:space="preserve">       </w:t>
      </w:r>
      <w:r w:rsidR="00C93D0D">
        <w:rPr>
          <w:b/>
          <w:bCs/>
          <w:sz w:val="24"/>
          <w:szCs w:val="24"/>
          <w:lang w:eastAsia="bg-BG"/>
        </w:rPr>
        <w:t xml:space="preserve"> /</w:t>
      </w:r>
      <w:r w:rsidR="005013CE">
        <w:rPr>
          <w:b/>
          <w:bCs/>
          <w:sz w:val="24"/>
          <w:szCs w:val="24"/>
          <w:lang w:eastAsia="bg-BG"/>
        </w:rPr>
        <w:t>Виолета Койчева</w:t>
      </w:r>
      <w:r w:rsidR="00C93D0D">
        <w:rPr>
          <w:b/>
          <w:bCs/>
          <w:sz w:val="24"/>
          <w:szCs w:val="24"/>
          <w:lang w:eastAsia="bg-BG"/>
        </w:rPr>
        <w:t>/</w:t>
      </w:r>
    </w:p>
    <w:p w:rsidR="002B4076" w:rsidRPr="00CB46E6" w:rsidRDefault="002B4076" w:rsidP="00CB46E6">
      <w:pPr>
        <w:jc w:val="both"/>
        <w:rPr>
          <w:i/>
          <w:sz w:val="24"/>
          <w:szCs w:val="24"/>
          <w:lang w:val="en-US"/>
        </w:rPr>
      </w:pPr>
      <w:r w:rsidRPr="00EB022A">
        <w:rPr>
          <w:i/>
          <w:sz w:val="24"/>
          <w:szCs w:val="24"/>
        </w:rPr>
        <w:t xml:space="preserve">/Налице е положен подпис, като същият е заличен на основание чл. 42, ал. 5 от Закона за обществените поръчки във </w:t>
      </w:r>
      <w:proofErr w:type="spellStart"/>
      <w:r w:rsidRPr="00EB022A">
        <w:rPr>
          <w:i/>
          <w:sz w:val="24"/>
          <w:szCs w:val="24"/>
        </w:rPr>
        <w:t>вр</w:t>
      </w:r>
      <w:proofErr w:type="spellEnd"/>
      <w:r w:rsidRPr="00EB022A">
        <w:rPr>
          <w:i/>
          <w:sz w:val="24"/>
          <w:szCs w:val="24"/>
        </w:rPr>
        <w:t>. чл. 2 и чл. 23 от За</w:t>
      </w:r>
      <w:r w:rsidR="001B7B78">
        <w:rPr>
          <w:i/>
          <w:sz w:val="24"/>
          <w:szCs w:val="24"/>
        </w:rPr>
        <w:t>кона за защита на личните данни</w:t>
      </w:r>
      <w:r w:rsidR="001B7B78">
        <w:rPr>
          <w:i/>
          <w:sz w:val="24"/>
          <w:szCs w:val="24"/>
          <w:lang w:val="en-US"/>
        </w:rPr>
        <w:t>/</w:t>
      </w:r>
    </w:p>
    <w:sectPr w:rsidR="002B4076" w:rsidRPr="00CB46E6" w:rsidSect="001B7B78">
      <w:pgSz w:w="12240" w:h="15840"/>
      <w:pgMar w:top="567"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00"/>
  <w:displayHorizontalDrawingGridEvery w:val="2"/>
  <w:characterSpacingControl w:val="doNotCompress"/>
  <w:doNotValidateAgainstSchema/>
  <w:doNotDemarcateInvalidXml/>
  <w:compat/>
  <w:rsids>
    <w:rsidRoot w:val="00262DE0"/>
    <w:rsid w:val="000103A1"/>
    <w:rsid w:val="00021051"/>
    <w:rsid w:val="0005548F"/>
    <w:rsid w:val="00063666"/>
    <w:rsid w:val="000721A4"/>
    <w:rsid w:val="000915F1"/>
    <w:rsid w:val="000C234F"/>
    <w:rsid w:val="000D74E4"/>
    <w:rsid w:val="000E4AB8"/>
    <w:rsid w:val="000E71B5"/>
    <w:rsid w:val="001105A7"/>
    <w:rsid w:val="0013179E"/>
    <w:rsid w:val="00142563"/>
    <w:rsid w:val="001574E3"/>
    <w:rsid w:val="001856F4"/>
    <w:rsid w:val="001905EF"/>
    <w:rsid w:val="00192C0D"/>
    <w:rsid w:val="001A57AE"/>
    <w:rsid w:val="001B7B78"/>
    <w:rsid w:val="001C0B30"/>
    <w:rsid w:val="001C1EC3"/>
    <w:rsid w:val="001D6517"/>
    <w:rsid w:val="001D6DE9"/>
    <w:rsid w:val="00200D5E"/>
    <w:rsid w:val="00212AEC"/>
    <w:rsid w:val="00235D2A"/>
    <w:rsid w:val="00240867"/>
    <w:rsid w:val="002512D3"/>
    <w:rsid w:val="00255C52"/>
    <w:rsid w:val="00262DE0"/>
    <w:rsid w:val="002667F6"/>
    <w:rsid w:val="0029141E"/>
    <w:rsid w:val="002B4076"/>
    <w:rsid w:val="002F6724"/>
    <w:rsid w:val="0030385E"/>
    <w:rsid w:val="00314214"/>
    <w:rsid w:val="00372A0C"/>
    <w:rsid w:val="003908D4"/>
    <w:rsid w:val="003B4CD0"/>
    <w:rsid w:val="003D1298"/>
    <w:rsid w:val="003F4932"/>
    <w:rsid w:val="004210BC"/>
    <w:rsid w:val="004232F1"/>
    <w:rsid w:val="0042701A"/>
    <w:rsid w:val="00463D88"/>
    <w:rsid w:val="00475B6C"/>
    <w:rsid w:val="00475C73"/>
    <w:rsid w:val="004777EB"/>
    <w:rsid w:val="00493744"/>
    <w:rsid w:val="004B30CB"/>
    <w:rsid w:val="004E76E3"/>
    <w:rsid w:val="005013CE"/>
    <w:rsid w:val="00523099"/>
    <w:rsid w:val="00526C13"/>
    <w:rsid w:val="00531046"/>
    <w:rsid w:val="00534E66"/>
    <w:rsid w:val="0053534F"/>
    <w:rsid w:val="0054354E"/>
    <w:rsid w:val="00576A3C"/>
    <w:rsid w:val="00586206"/>
    <w:rsid w:val="005923DD"/>
    <w:rsid w:val="005A1909"/>
    <w:rsid w:val="005D3A82"/>
    <w:rsid w:val="005D44D0"/>
    <w:rsid w:val="005D4CCC"/>
    <w:rsid w:val="005E3FC2"/>
    <w:rsid w:val="005E7470"/>
    <w:rsid w:val="00602F39"/>
    <w:rsid w:val="006444EC"/>
    <w:rsid w:val="00686D59"/>
    <w:rsid w:val="006B2DF2"/>
    <w:rsid w:val="00734F4A"/>
    <w:rsid w:val="00735971"/>
    <w:rsid w:val="007C5AF0"/>
    <w:rsid w:val="007D03BA"/>
    <w:rsid w:val="007E2F14"/>
    <w:rsid w:val="00805920"/>
    <w:rsid w:val="00816D80"/>
    <w:rsid w:val="00821CB2"/>
    <w:rsid w:val="00846285"/>
    <w:rsid w:val="0086682D"/>
    <w:rsid w:val="00877FE4"/>
    <w:rsid w:val="008956A2"/>
    <w:rsid w:val="008A3576"/>
    <w:rsid w:val="008D348D"/>
    <w:rsid w:val="008E0DB9"/>
    <w:rsid w:val="008E6256"/>
    <w:rsid w:val="008F6172"/>
    <w:rsid w:val="00987FE6"/>
    <w:rsid w:val="00991CFB"/>
    <w:rsid w:val="00992C1F"/>
    <w:rsid w:val="009B3462"/>
    <w:rsid w:val="00A150B7"/>
    <w:rsid w:val="00A16DAB"/>
    <w:rsid w:val="00A95390"/>
    <w:rsid w:val="00AA34CD"/>
    <w:rsid w:val="00AC360C"/>
    <w:rsid w:val="00AF2A64"/>
    <w:rsid w:val="00AF3B66"/>
    <w:rsid w:val="00B02A26"/>
    <w:rsid w:val="00B07DE4"/>
    <w:rsid w:val="00B17D4C"/>
    <w:rsid w:val="00B3292A"/>
    <w:rsid w:val="00B33824"/>
    <w:rsid w:val="00B626B2"/>
    <w:rsid w:val="00B66EEB"/>
    <w:rsid w:val="00B72A94"/>
    <w:rsid w:val="00BD5456"/>
    <w:rsid w:val="00C02359"/>
    <w:rsid w:val="00C17939"/>
    <w:rsid w:val="00C17E6D"/>
    <w:rsid w:val="00C260AF"/>
    <w:rsid w:val="00C853FB"/>
    <w:rsid w:val="00C93D0D"/>
    <w:rsid w:val="00C95622"/>
    <w:rsid w:val="00CB46E6"/>
    <w:rsid w:val="00CB5D2E"/>
    <w:rsid w:val="00CD05A6"/>
    <w:rsid w:val="00CD63C7"/>
    <w:rsid w:val="00CD7FAF"/>
    <w:rsid w:val="00D0310D"/>
    <w:rsid w:val="00D4402E"/>
    <w:rsid w:val="00D518F5"/>
    <w:rsid w:val="00D5515B"/>
    <w:rsid w:val="00D84617"/>
    <w:rsid w:val="00D92DDE"/>
    <w:rsid w:val="00DB565F"/>
    <w:rsid w:val="00DB7987"/>
    <w:rsid w:val="00DD034D"/>
    <w:rsid w:val="00E420EE"/>
    <w:rsid w:val="00EA7E71"/>
    <w:rsid w:val="00EB022A"/>
    <w:rsid w:val="00EB34A5"/>
    <w:rsid w:val="00EB3FE2"/>
    <w:rsid w:val="00EC1DCB"/>
    <w:rsid w:val="00EE5DB0"/>
    <w:rsid w:val="00EF40BA"/>
    <w:rsid w:val="00F10DB7"/>
    <w:rsid w:val="00F3009E"/>
    <w:rsid w:val="00F345DB"/>
    <w:rsid w:val="00F41ADF"/>
    <w:rsid w:val="00F4612E"/>
    <w:rsid w:val="00F54BB4"/>
    <w:rsid w:val="00F56929"/>
    <w:rsid w:val="00F64104"/>
    <w:rsid w:val="00FF4BB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DE0"/>
    <w:pPr>
      <w:suppressAutoHyphens/>
    </w:pPr>
    <w:rPr>
      <w:sz w:val="20"/>
      <w:szCs w:val="20"/>
      <w:lang w:eastAsia="ar-SA"/>
    </w:rPr>
  </w:style>
  <w:style w:type="paragraph" w:styleId="1">
    <w:name w:val="heading 1"/>
    <w:basedOn w:val="a"/>
    <w:next w:val="a"/>
    <w:link w:val="10"/>
    <w:uiPriority w:val="99"/>
    <w:qFormat/>
    <w:rsid w:val="006B2DF2"/>
    <w:pPr>
      <w:keepNext/>
      <w:suppressAutoHyphens w:val="0"/>
      <w:jc w:val="center"/>
      <w:outlineLvl w:val="0"/>
    </w:pPr>
    <w:rPr>
      <w:b/>
      <w:bCs/>
      <w:sz w:val="24"/>
      <w:szCs w:val="24"/>
      <w:u w:val="single"/>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6B2DF2"/>
    <w:rPr>
      <w:rFonts w:cs="Times New Roman"/>
      <w:b/>
      <w:bCs/>
      <w:sz w:val="24"/>
      <w:szCs w:val="24"/>
      <w:u w:val="single"/>
    </w:rPr>
  </w:style>
  <w:style w:type="character" w:customStyle="1" w:styleId="FontStyle28">
    <w:name w:val="Font Style28"/>
    <w:uiPriority w:val="99"/>
    <w:rsid w:val="00AF3B66"/>
    <w:rPr>
      <w:rFonts w:ascii="Times New Roman" w:hAnsi="Times New Roman"/>
      <w:b/>
      <w:sz w:val="22"/>
    </w:rPr>
  </w:style>
  <w:style w:type="character" w:customStyle="1" w:styleId="FontStyle31">
    <w:name w:val="Font Style31"/>
    <w:uiPriority w:val="99"/>
    <w:rsid w:val="00AF3B66"/>
    <w:rPr>
      <w:rFonts w:ascii="Times New Roman" w:hAnsi="Times New Roman"/>
      <w:sz w:val="22"/>
    </w:rPr>
  </w:style>
  <w:style w:type="character" w:customStyle="1" w:styleId="FontStyle34">
    <w:name w:val="Font Style34"/>
    <w:uiPriority w:val="99"/>
    <w:rsid w:val="00AF3B66"/>
    <w:rPr>
      <w:rFonts w:ascii="Times New Roman" w:hAnsi="Times New Roman"/>
      <w:b/>
      <w:i/>
      <w:sz w:val="22"/>
    </w:rPr>
  </w:style>
  <w:style w:type="character" w:styleId="a3">
    <w:name w:val="Emphasis"/>
    <w:basedOn w:val="a0"/>
    <w:uiPriority w:val="99"/>
    <w:qFormat/>
    <w:rsid w:val="00EB3FE2"/>
    <w:rPr>
      <w:rFonts w:cs="Times New Roman"/>
      <w:i/>
      <w:iCs/>
    </w:rPr>
  </w:style>
</w:styles>
</file>

<file path=word/webSettings.xml><?xml version="1.0" encoding="utf-8"?>
<w:webSettings xmlns:r="http://schemas.openxmlformats.org/officeDocument/2006/relationships" xmlns:w="http://schemas.openxmlformats.org/wordprocessingml/2006/main">
  <w:divs>
    <w:div w:id="177086640">
      <w:marLeft w:val="0"/>
      <w:marRight w:val="0"/>
      <w:marTop w:val="0"/>
      <w:marBottom w:val="0"/>
      <w:divBdr>
        <w:top w:val="none" w:sz="0" w:space="0" w:color="auto"/>
        <w:left w:val="none" w:sz="0" w:space="0" w:color="auto"/>
        <w:bottom w:val="none" w:sz="0" w:space="0" w:color="auto"/>
        <w:right w:val="none" w:sz="0" w:space="0" w:color="auto"/>
      </w:divBdr>
    </w:div>
    <w:div w:id="177086641">
      <w:marLeft w:val="0"/>
      <w:marRight w:val="0"/>
      <w:marTop w:val="0"/>
      <w:marBottom w:val="0"/>
      <w:divBdr>
        <w:top w:val="none" w:sz="0" w:space="0" w:color="auto"/>
        <w:left w:val="none" w:sz="0" w:space="0" w:color="auto"/>
        <w:bottom w:val="none" w:sz="0" w:space="0" w:color="auto"/>
        <w:right w:val="none" w:sz="0" w:space="0" w:color="auto"/>
      </w:divBdr>
    </w:div>
    <w:div w:id="177086642">
      <w:marLeft w:val="0"/>
      <w:marRight w:val="0"/>
      <w:marTop w:val="0"/>
      <w:marBottom w:val="0"/>
      <w:divBdr>
        <w:top w:val="none" w:sz="0" w:space="0" w:color="auto"/>
        <w:left w:val="none" w:sz="0" w:space="0" w:color="auto"/>
        <w:bottom w:val="none" w:sz="0" w:space="0" w:color="auto"/>
        <w:right w:val="none" w:sz="0" w:space="0" w:color="auto"/>
      </w:divBdr>
    </w:div>
    <w:div w:id="177086643">
      <w:marLeft w:val="0"/>
      <w:marRight w:val="0"/>
      <w:marTop w:val="0"/>
      <w:marBottom w:val="0"/>
      <w:divBdr>
        <w:top w:val="none" w:sz="0" w:space="0" w:color="auto"/>
        <w:left w:val="none" w:sz="0" w:space="0" w:color="auto"/>
        <w:bottom w:val="none" w:sz="0" w:space="0" w:color="auto"/>
        <w:right w:val="none" w:sz="0" w:space="0" w:color="auto"/>
      </w:divBdr>
    </w:div>
    <w:div w:id="177086644">
      <w:marLeft w:val="0"/>
      <w:marRight w:val="0"/>
      <w:marTop w:val="0"/>
      <w:marBottom w:val="0"/>
      <w:divBdr>
        <w:top w:val="none" w:sz="0" w:space="0" w:color="auto"/>
        <w:left w:val="none" w:sz="0" w:space="0" w:color="auto"/>
        <w:bottom w:val="none" w:sz="0" w:space="0" w:color="auto"/>
        <w:right w:val="none" w:sz="0" w:space="0" w:color="auto"/>
      </w:divBdr>
    </w:div>
    <w:div w:id="177086645">
      <w:marLeft w:val="0"/>
      <w:marRight w:val="0"/>
      <w:marTop w:val="0"/>
      <w:marBottom w:val="0"/>
      <w:divBdr>
        <w:top w:val="none" w:sz="0" w:space="0" w:color="auto"/>
        <w:left w:val="none" w:sz="0" w:space="0" w:color="auto"/>
        <w:bottom w:val="none" w:sz="0" w:space="0" w:color="auto"/>
        <w:right w:val="none" w:sz="0" w:space="0" w:color="auto"/>
      </w:divBdr>
    </w:div>
    <w:div w:id="177086646">
      <w:marLeft w:val="0"/>
      <w:marRight w:val="0"/>
      <w:marTop w:val="0"/>
      <w:marBottom w:val="0"/>
      <w:divBdr>
        <w:top w:val="none" w:sz="0" w:space="0" w:color="auto"/>
        <w:left w:val="none" w:sz="0" w:space="0" w:color="auto"/>
        <w:bottom w:val="none" w:sz="0" w:space="0" w:color="auto"/>
        <w:right w:val="none" w:sz="0" w:space="0" w:color="auto"/>
      </w:divBdr>
    </w:div>
    <w:div w:id="469136268">
      <w:bodyDiv w:val="1"/>
      <w:marLeft w:val="0"/>
      <w:marRight w:val="0"/>
      <w:marTop w:val="0"/>
      <w:marBottom w:val="0"/>
      <w:divBdr>
        <w:top w:val="none" w:sz="0" w:space="0" w:color="auto"/>
        <w:left w:val="none" w:sz="0" w:space="0" w:color="auto"/>
        <w:bottom w:val="none" w:sz="0" w:space="0" w:color="auto"/>
        <w:right w:val="none" w:sz="0" w:space="0" w:color="auto"/>
      </w:divBdr>
    </w:div>
    <w:div w:id="132843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1026</Words>
  <Characters>5849</Characters>
  <Application>Microsoft Office Word</Application>
  <DocSecurity>0</DocSecurity>
  <Lines>48</Lines>
  <Paragraphs>13</Paragraphs>
  <ScaleCrop>false</ScaleCrop>
  <HeadingPairs>
    <vt:vector size="2" baseType="variant">
      <vt:variant>
        <vt:lpstr>Заглавие</vt:lpstr>
      </vt:variant>
      <vt:variant>
        <vt:i4>1</vt:i4>
      </vt:variant>
    </vt:vector>
  </HeadingPairs>
  <TitlesOfParts>
    <vt:vector size="1" baseType="lpstr">
      <vt:lpstr>№ по ред</vt:lpstr>
    </vt:vector>
  </TitlesOfParts>
  <Company>dgs</Company>
  <LinksUpToDate>false</LinksUpToDate>
  <CharactersWithSpaces>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 ред</dc:title>
  <dc:creator>vasileva</dc:creator>
  <cp:lastModifiedBy>Scetovod_1</cp:lastModifiedBy>
  <cp:revision>13</cp:revision>
  <cp:lastPrinted>2018-10-15T11:03:00Z</cp:lastPrinted>
  <dcterms:created xsi:type="dcterms:W3CDTF">2019-05-27T12:47:00Z</dcterms:created>
  <dcterms:modified xsi:type="dcterms:W3CDTF">2019-09-24T07:08:00Z</dcterms:modified>
</cp:coreProperties>
</file>